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E" w:rsidRPr="007440D2" w:rsidRDefault="005C64CE" w:rsidP="00206CA7">
      <w:pPr>
        <w:pStyle w:val="a7"/>
        <w:rPr>
          <w:sz w:val="28"/>
          <w:szCs w:val="28"/>
        </w:rPr>
      </w:pPr>
      <w:r w:rsidRPr="007440D2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CE" w:rsidRPr="007440D2" w:rsidRDefault="005C64CE" w:rsidP="005C64CE">
      <w:pPr>
        <w:pStyle w:val="a9"/>
        <w:spacing w:before="0" w:after="0"/>
        <w:rPr>
          <w:sz w:val="28"/>
          <w:szCs w:val="28"/>
        </w:rPr>
      </w:pPr>
    </w:p>
    <w:p w:rsidR="005C64CE" w:rsidRPr="00135B8F" w:rsidRDefault="007F7229" w:rsidP="007F7229">
      <w:pPr>
        <w:pStyle w:val="a9"/>
        <w:spacing w:before="0" w:after="0"/>
        <w:jc w:val="left"/>
      </w:pPr>
      <w:r>
        <w:t xml:space="preserve">                                      </w:t>
      </w:r>
      <w:r w:rsidR="006959B4">
        <w:t xml:space="preserve">     </w:t>
      </w:r>
      <w:r w:rsidR="005C64CE" w:rsidRPr="00135B8F">
        <w:t>РЕШЕНИЕ</w:t>
      </w:r>
      <w:r w:rsidR="006959B4">
        <w:t xml:space="preserve">       </w:t>
      </w:r>
    </w:p>
    <w:p w:rsidR="005C64CE" w:rsidRPr="007440D2" w:rsidRDefault="005C64CE" w:rsidP="005C64CE">
      <w:pPr>
        <w:pStyle w:val="a5"/>
        <w:spacing w:after="0"/>
        <w:rPr>
          <w:sz w:val="28"/>
          <w:szCs w:val="28"/>
        </w:rPr>
      </w:pPr>
    </w:p>
    <w:p w:rsidR="005C64CE" w:rsidRPr="007440D2" w:rsidRDefault="005C64CE" w:rsidP="005C64CE">
      <w:pPr>
        <w:pStyle w:val="1"/>
        <w:rPr>
          <w:sz w:val="28"/>
          <w:szCs w:val="28"/>
        </w:rPr>
      </w:pPr>
      <w:r w:rsidRPr="007440D2">
        <w:rPr>
          <w:sz w:val="28"/>
          <w:szCs w:val="28"/>
        </w:rPr>
        <w:t>СОВЕТА  КАНЕЛОВКОГО СЕЛЬСКОГО ПОСЕЛЕНИЯ</w:t>
      </w:r>
    </w:p>
    <w:p w:rsidR="005C64CE" w:rsidRPr="007440D2" w:rsidRDefault="005C64CE" w:rsidP="005C64CE">
      <w:pPr>
        <w:pStyle w:val="1"/>
        <w:rPr>
          <w:sz w:val="28"/>
          <w:szCs w:val="28"/>
        </w:rPr>
      </w:pPr>
      <w:r w:rsidRPr="007440D2">
        <w:rPr>
          <w:sz w:val="28"/>
          <w:szCs w:val="28"/>
        </w:rPr>
        <w:t>СТАРОМИНСКОГО  РАЙОНА ТРЕТЬЕГО СОЗЫВА</w:t>
      </w:r>
    </w:p>
    <w:p w:rsidR="005C64CE" w:rsidRDefault="005C64CE" w:rsidP="005C64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BE1" w:rsidRPr="007440D2" w:rsidRDefault="00763BE1" w:rsidP="005C64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BE1" w:rsidRPr="00763BE1" w:rsidRDefault="00763BE1" w:rsidP="00763BE1">
      <w:pPr>
        <w:rPr>
          <w:rFonts w:ascii="Times New Roman" w:hAnsi="Times New Roman" w:cs="Times New Roman"/>
          <w:sz w:val="28"/>
          <w:szCs w:val="28"/>
        </w:rPr>
      </w:pPr>
      <w:r w:rsidRPr="00763BE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63BE1">
        <w:rPr>
          <w:rFonts w:ascii="Times New Roman" w:hAnsi="Times New Roman" w:cs="Times New Roman"/>
          <w:sz w:val="28"/>
          <w:szCs w:val="28"/>
        </w:rPr>
        <w:t>29.05.2019</w:t>
      </w:r>
      <w:r w:rsidRPr="00763BE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63B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№</w:t>
      </w:r>
      <w:r w:rsidRPr="00763BE1">
        <w:rPr>
          <w:rFonts w:ascii="Times New Roman" w:hAnsi="Times New Roman" w:cs="Times New Roman"/>
          <w:sz w:val="28"/>
          <w:szCs w:val="28"/>
        </w:rPr>
        <w:t>42.9</w:t>
      </w:r>
    </w:p>
    <w:p w:rsidR="005C64CE" w:rsidRDefault="005C64CE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40D2">
        <w:rPr>
          <w:rFonts w:ascii="Times New Roman" w:hAnsi="Times New Roman" w:cs="Times New Roman"/>
          <w:bCs/>
          <w:sz w:val="28"/>
          <w:szCs w:val="28"/>
        </w:rPr>
        <w:t xml:space="preserve">     ст-ца Канеловская</w:t>
      </w:r>
    </w:p>
    <w:p w:rsidR="005C64CE" w:rsidRDefault="005C64CE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229" w:rsidRDefault="007F7229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229" w:rsidRDefault="007F7229" w:rsidP="005C64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4CE" w:rsidRPr="007440D2" w:rsidRDefault="00B52E03" w:rsidP="00B52E03">
      <w:pPr>
        <w:pStyle w:val="a5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="005C64CE">
        <w:rPr>
          <w:b/>
          <w:bCs/>
          <w:sz w:val="28"/>
          <w:szCs w:val="28"/>
          <w:lang w:eastAsia="ru-RU"/>
        </w:rPr>
        <w:t>О внесении изменений в решение Совета Канеловского сельского поселения Староминского района от 30.06.2016 № 18.1 «О порядке определения размера арендной платы за земельные участки, находящиеся в муниципальной собственности Канеловского сельского поселения Староминского района, предоставленные в аренду без торгов»</w:t>
      </w:r>
    </w:p>
    <w:p w:rsidR="00645271" w:rsidRDefault="00645271" w:rsidP="004B56FF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7F7229" w:rsidRDefault="007F7229" w:rsidP="004B56FF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7F7229" w:rsidRPr="004B56FF" w:rsidRDefault="007F7229" w:rsidP="004B56FF">
      <w:pPr>
        <w:suppressAutoHyphens/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5C64CE" w:rsidRPr="004B56FF" w:rsidRDefault="005C64CE" w:rsidP="004B56F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59B4" w:rsidRPr="004B56FF">
        <w:rPr>
          <w:rFonts w:ascii="Times New Roman" w:hAnsi="Times New Roman" w:cs="Times New Roman"/>
          <w:sz w:val="28"/>
          <w:szCs w:val="28"/>
        </w:rPr>
        <w:t xml:space="preserve">письмом Управления имущественных отношений Администрации Муниципального образования Староминский район от 22.04.2019 № 368, </w:t>
      </w:r>
      <w:r w:rsidRPr="004B56FF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6959B4" w:rsidRPr="004B56FF">
        <w:rPr>
          <w:rFonts w:ascii="Times New Roman" w:hAnsi="Times New Roman" w:cs="Times New Roman"/>
          <w:sz w:val="28"/>
          <w:szCs w:val="28"/>
        </w:rPr>
        <w:t>21</w:t>
      </w:r>
      <w:r w:rsidRPr="004B56FF">
        <w:rPr>
          <w:rFonts w:ascii="Times New Roman" w:hAnsi="Times New Roman" w:cs="Times New Roman"/>
          <w:sz w:val="28"/>
          <w:szCs w:val="28"/>
        </w:rPr>
        <w:t>.</w:t>
      </w:r>
      <w:r w:rsidR="006959B4" w:rsidRPr="004B56FF">
        <w:rPr>
          <w:rFonts w:ascii="Times New Roman" w:hAnsi="Times New Roman" w:cs="Times New Roman"/>
          <w:sz w:val="28"/>
          <w:szCs w:val="28"/>
        </w:rPr>
        <w:t>03</w:t>
      </w:r>
      <w:r w:rsidRPr="004B56FF">
        <w:rPr>
          <w:rFonts w:ascii="Times New Roman" w:hAnsi="Times New Roman" w:cs="Times New Roman"/>
          <w:sz w:val="28"/>
          <w:szCs w:val="28"/>
        </w:rPr>
        <w:t>.201</w:t>
      </w:r>
      <w:r w:rsidR="006959B4" w:rsidRPr="004B56FF">
        <w:rPr>
          <w:rFonts w:ascii="Times New Roman" w:hAnsi="Times New Roman" w:cs="Times New Roman"/>
          <w:sz w:val="28"/>
          <w:szCs w:val="28"/>
        </w:rPr>
        <w:t>9</w:t>
      </w:r>
      <w:r w:rsidRPr="004B56FF">
        <w:rPr>
          <w:rFonts w:ascii="Times New Roman" w:hAnsi="Times New Roman" w:cs="Times New Roman"/>
          <w:sz w:val="28"/>
          <w:szCs w:val="28"/>
        </w:rPr>
        <w:t xml:space="preserve"> № </w:t>
      </w:r>
      <w:r w:rsidR="006959B4" w:rsidRPr="004B56FF">
        <w:rPr>
          <w:rFonts w:ascii="Times New Roman" w:hAnsi="Times New Roman" w:cs="Times New Roman"/>
          <w:sz w:val="28"/>
          <w:szCs w:val="28"/>
        </w:rPr>
        <w:t>147</w:t>
      </w:r>
      <w:r w:rsidR="006959B4" w:rsidRPr="004B5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9B4" w:rsidRPr="004B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</w:t>
      </w:r>
      <w:hyperlink r:id="rId6" w:history="1"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 главы администрации (губернатора) Краснодарского края от 21 марта 2016 г. N 121 "О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</w:t>
        </w:r>
        <w:proofErr w:type="gramEnd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gramStart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государственная собственность на которые не разграничена на территории Краснодарского края, предоставленные в аренду</w:t>
        </w:r>
        <w:proofErr w:type="gramEnd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="006959B4" w:rsidRPr="004B56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без торгов"</w:t>
        </w:r>
      </w:hyperlink>
      <w:r w:rsidR="0099541C" w:rsidRPr="004B56FF">
        <w:rPr>
          <w:rFonts w:ascii="Times New Roman" w:hAnsi="Times New Roman" w:cs="Times New Roman"/>
          <w:sz w:val="28"/>
          <w:szCs w:val="28"/>
        </w:rPr>
        <w:t xml:space="preserve">, с подпунктом 3 пункта 3 статьи 39.7 Земельного кодекса Российской Федерации от 25 октября 2001 года №136-ФЗ, </w:t>
      </w:r>
      <w:r w:rsidR="0099541C" w:rsidRPr="004B56FF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  <w:u w:val="none"/>
        </w:rPr>
        <w:t>Законом</w:t>
      </w:r>
      <w:r w:rsidR="0099541C" w:rsidRPr="004B56FF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№532-КЗ «Об основах регулирования земельных отношений в Краснодарском крае», </w:t>
      </w:r>
      <w:r w:rsidR="0099541C" w:rsidRPr="004B56FF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  <w:u w:val="none"/>
        </w:rPr>
        <w:t>постановлением</w:t>
      </w:r>
      <w:r w:rsidR="0099541C" w:rsidRPr="004B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41C" w:rsidRPr="004B56FF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июля 2009 года №582 «Об основных принципах определения арендной платы при аренде земельных участков, находящихся в государственной или</w:t>
      </w:r>
      <w:proofErr w:type="gramEnd"/>
      <w:r w:rsidR="0099541C" w:rsidRPr="004B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41C" w:rsidRPr="004B56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  <w:r w:rsidR="0099541C" w:rsidRPr="004B56FF">
        <w:rPr>
          <w:rFonts w:ascii="Times New Roman" w:hAnsi="Times New Roman" w:cs="Times New Roman"/>
          <w:sz w:val="28"/>
          <w:szCs w:val="28"/>
        </w:rPr>
        <w:lastRenderedPageBreak/>
        <w:t>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с учётом принципа учёта необходимости поддержки социально значимых видов деятельности</w:t>
      </w:r>
      <w:r w:rsidR="00B369B1" w:rsidRPr="004B56FF">
        <w:rPr>
          <w:rFonts w:ascii="Times New Roman" w:hAnsi="Times New Roman" w:cs="Times New Roman"/>
          <w:sz w:val="28"/>
          <w:szCs w:val="28"/>
        </w:rPr>
        <w:t>, с учётом постановления главы администрации (губернатора) Краснодарского края от 21 марта 2016 года №121 «О Порядке определения размера арендной платы за земельные участки, находящиеся в</w:t>
      </w:r>
      <w:proofErr w:type="gramEnd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9B1" w:rsidRPr="004B56FF">
        <w:rPr>
          <w:rFonts w:ascii="Times New Roman" w:hAnsi="Times New Roman" w:cs="Times New Roman"/>
          <w:sz w:val="28"/>
          <w:szCs w:val="28"/>
        </w:rPr>
        <w:t>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 с изменениями и дополнениями от 28.07.2016 года №546, от 26.03.2018 года №118, от 06.12.2018 года №804, от 18.12.2018 года №837, так же с учётом Постановления главы администрации (губернатора) Краснодарского края от 21.03.2019 года №147 «О Порядке определения</w:t>
      </w:r>
      <w:proofErr w:type="gramEnd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proofErr w:type="gramStart"/>
      <w:r w:rsidR="00B369B1" w:rsidRPr="004B56FF">
        <w:rPr>
          <w:rFonts w:ascii="Times New Roman" w:hAnsi="Times New Roman" w:cs="Times New Roman"/>
          <w:sz w:val="28"/>
          <w:szCs w:val="28"/>
        </w:rPr>
        <w:t>,</w:t>
      </w:r>
      <w:bookmarkStart w:id="0" w:name="sub_1006"/>
      <w:r w:rsidR="00B369B1" w:rsidRPr="004B5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69B1" w:rsidRPr="004B56FF">
        <w:rPr>
          <w:rFonts w:ascii="Times New Roman" w:hAnsi="Times New Roman" w:cs="Times New Roman"/>
          <w:sz w:val="28"/>
          <w:szCs w:val="28"/>
        </w:rPr>
        <w:t xml:space="preserve"> учётом принципа учёта необходимости поддержки социально значимых видов деятельности; </w:t>
      </w:r>
      <w:bookmarkEnd w:id="0"/>
      <w:r w:rsidR="00B369B1" w:rsidRPr="004B56FF">
        <w:rPr>
          <w:rFonts w:ascii="Times New Roman" w:hAnsi="Times New Roman" w:cs="Times New Roman"/>
          <w:sz w:val="28"/>
          <w:szCs w:val="28"/>
        </w:rPr>
        <w:t>принципа запрета необоснованных предпочтений</w:t>
      </w:r>
      <w:r w:rsidR="006959B4" w:rsidRPr="004B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959B4"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26 Устава Канеловского сельского поселения  Староминского района, Совет Канеловского сельского поселения  Староминского района  РЕШИЛ:</w:t>
      </w:r>
    </w:p>
    <w:p w:rsidR="004B56FF" w:rsidRPr="004B56FF" w:rsidRDefault="00E463A8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56F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C64CE" w:rsidRPr="004B56FF">
        <w:rPr>
          <w:rFonts w:ascii="Times New Roman" w:hAnsi="Times New Roman" w:cs="Times New Roman"/>
          <w:sz w:val="28"/>
          <w:szCs w:val="28"/>
        </w:rPr>
        <w:t xml:space="preserve">1. 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1) В Подпункт 3.1.6 пункта 3.1 раздела 3 решения Совета </w:t>
      </w:r>
      <w:r w:rsidR="003762AE">
        <w:rPr>
          <w:rFonts w:ascii="Times New Roman" w:hAnsi="Times New Roman" w:cs="Times New Roman"/>
          <w:sz w:val="28"/>
          <w:szCs w:val="28"/>
        </w:rPr>
        <w:t>Канеловского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762AE">
        <w:rPr>
          <w:rFonts w:ascii="Times New Roman" w:hAnsi="Times New Roman" w:cs="Times New Roman"/>
          <w:sz w:val="28"/>
          <w:szCs w:val="28"/>
        </w:rPr>
        <w:t>30</w:t>
      </w:r>
      <w:r w:rsidR="004B56FF" w:rsidRPr="004B56FF">
        <w:rPr>
          <w:rFonts w:ascii="Times New Roman" w:hAnsi="Times New Roman" w:cs="Times New Roman"/>
          <w:sz w:val="28"/>
          <w:szCs w:val="28"/>
        </w:rPr>
        <w:t>.0</w:t>
      </w:r>
      <w:r w:rsidR="003762AE">
        <w:rPr>
          <w:rFonts w:ascii="Times New Roman" w:hAnsi="Times New Roman" w:cs="Times New Roman"/>
          <w:sz w:val="28"/>
          <w:szCs w:val="28"/>
        </w:rPr>
        <w:t>6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3762AE">
        <w:rPr>
          <w:rFonts w:ascii="Times New Roman" w:hAnsi="Times New Roman" w:cs="Times New Roman"/>
          <w:sz w:val="28"/>
          <w:szCs w:val="28"/>
        </w:rPr>
        <w:t>18.1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«О Порядке определения размера арендной платы за земельные участки, находящиеся в муниципальной собственности </w:t>
      </w:r>
      <w:r w:rsidR="0090607C">
        <w:rPr>
          <w:rFonts w:ascii="Times New Roman" w:hAnsi="Times New Roman" w:cs="Times New Roman"/>
          <w:sz w:val="28"/>
          <w:szCs w:val="28"/>
        </w:rPr>
        <w:t>Канеловского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предоставленные в аренду без торгов»</w:t>
      </w:r>
      <w:r w:rsidR="0090607C">
        <w:rPr>
          <w:rFonts w:ascii="Times New Roman" w:hAnsi="Times New Roman" w:cs="Times New Roman"/>
          <w:sz w:val="28"/>
          <w:szCs w:val="28"/>
        </w:rPr>
        <w:t xml:space="preserve"> (</w:t>
      </w:r>
      <w:r w:rsidR="004B56FF" w:rsidRPr="004B56FF">
        <w:rPr>
          <w:rFonts w:ascii="Times New Roman" w:hAnsi="Times New Roman" w:cs="Times New Roman"/>
          <w:sz w:val="28"/>
          <w:szCs w:val="28"/>
        </w:rPr>
        <w:t>далее – Порядок), «земельного участка, предоставленного гражданину, имеющему трёх и более детей, для индивидуального жилищного строительства или для ведения личного</w:t>
      </w:r>
      <w:proofErr w:type="gramEnd"/>
      <w:r w:rsidR="004B56FF" w:rsidRPr="004B56FF">
        <w:rPr>
          <w:rFonts w:ascii="Times New Roman" w:hAnsi="Times New Roman" w:cs="Times New Roman"/>
          <w:sz w:val="28"/>
          <w:szCs w:val="28"/>
        </w:rPr>
        <w:t xml:space="preserve"> подсобного хозяйства в границах населённого пункта», внести следующие изменения: 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2.1.) подпункт 3.1.6 пункта 3.1 раздел 3, исключить из раздела 3 Порядка.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3) Пункт 3.3.3 изложить в новой редакции: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«Земельного участка, предоставленного для ведения личного подсобного хозяйства, садоводства, огородничества, животноводства, гражданам для сенокошения или выпаса сельскохозяйственных животных, за исключением случаев, предусмотренных подпунктом 3.1.6 пункта 3 и подпунктом 6.4 пункта 6</w:t>
      </w:r>
      <w:r w:rsidR="0010677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B56FF">
        <w:rPr>
          <w:rFonts w:ascii="Times New Roman" w:hAnsi="Times New Roman" w:cs="Times New Roman"/>
          <w:sz w:val="28"/>
          <w:szCs w:val="28"/>
        </w:rPr>
        <w:t>».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4) </w:t>
      </w:r>
      <w:r w:rsidR="004D6D3B">
        <w:rPr>
          <w:rFonts w:ascii="Times New Roman" w:hAnsi="Times New Roman" w:cs="Times New Roman"/>
          <w:sz w:val="28"/>
          <w:szCs w:val="28"/>
        </w:rPr>
        <w:t>Пу</w:t>
      </w:r>
      <w:r w:rsidRPr="004B56FF">
        <w:rPr>
          <w:rFonts w:ascii="Times New Roman" w:hAnsi="Times New Roman" w:cs="Times New Roman"/>
          <w:sz w:val="28"/>
          <w:szCs w:val="28"/>
        </w:rPr>
        <w:t>нкт 5 изложить в следующей редакции: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lastRenderedPageBreak/>
        <w:t xml:space="preserve">«5. 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 xml:space="preserve">Арендная плата устанавливается в размере, определённом по результатам оценки рыночной стоимости, определяемой в соответствии с </w:t>
      </w:r>
      <w:hyperlink r:id="rId7" w:history="1">
        <w:r w:rsidRPr="0010677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106779">
        <w:rPr>
          <w:rFonts w:ascii="Times New Roman" w:hAnsi="Times New Roman" w:cs="Times New Roman"/>
          <w:sz w:val="28"/>
          <w:szCs w:val="28"/>
        </w:rPr>
        <w:t xml:space="preserve"> </w:t>
      </w:r>
      <w:r w:rsidRPr="004B56FF">
        <w:rPr>
          <w:rFonts w:ascii="Times New Roman" w:hAnsi="Times New Roman" w:cs="Times New Roman"/>
          <w:sz w:val="28"/>
          <w:szCs w:val="28"/>
        </w:rPr>
        <w:t>Российской Федерации об оценочной деятельности, в отношении земельных участков, предоставленных юридическим лицам в соответствии с распоряжением главы администрации (губернатора) Краснодарского края для реализации масштабных инвестиционных проектов при условии соответствия указанных инвестиционных проектов критериям, установленным законом Краснодарского края, за исключением  случаев, предусмотренных абзацем вторым настоящего</w:t>
      </w:r>
      <w:proofErr w:type="gramEnd"/>
      <w:r w:rsidRPr="004B56FF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FF">
        <w:rPr>
          <w:rFonts w:ascii="Times New Roman" w:hAnsi="Times New Roman" w:cs="Times New Roman"/>
          <w:sz w:val="28"/>
          <w:szCs w:val="28"/>
        </w:rPr>
        <w:t>Арендная плата устанавливается сроком на 10 (десять) лет с даты заключения договора аренды в размере 50 % от размера, определённого по результатам оценки рыночной стоимости, определяемой в соответствии с законодательством Российской Федерации об оценочной деятельности, в отношении земельных участков, предоставленных для реализации масштабных инвестиционных проектов, предусматривающих размещение объектов недвижимости и (или) инфраструктуры индустриальных (промышленных) парков.»;</w:t>
      </w:r>
      <w:proofErr w:type="gramEnd"/>
    </w:p>
    <w:p w:rsidR="004B56FF" w:rsidRPr="004B56FF" w:rsidRDefault="00CD68DE" w:rsidP="004B56F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6FF" w:rsidRPr="004B56FF">
        <w:rPr>
          <w:rFonts w:ascii="Times New Roman" w:hAnsi="Times New Roman" w:cs="Times New Roman"/>
          <w:sz w:val="28"/>
          <w:szCs w:val="28"/>
        </w:rPr>
        <w:t>)  Пункт 8 изложить в следующей редакции:</w:t>
      </w:r>
    </w:p>
    <w:p w:rsidR="004B56FF" w:rsidRPr="004B56FF" w:rsidRDefault="004B56FF" w:rsidP="004B56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«8. Арендная плата рассчитывается в размере 1% (процента) от кадастровой стоимости в отношении следующих земельных участков:</w:t>
      </w:r>
    </w:p>
    <w:p w:rsidR="004B56FF" w:rsidRPr="004B56FF" w:rsidRDefault="004B56FF" w:rsidP="004B56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>Земельного участка, используемого для размещения платной автомобильной дороги или автомобильной дороги, содержащей платные участки, либо предоставленные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участки.</w:t>
      </w:r>
      <w:proofErr w:type="gramEnd"/>
    </w:p>
    <w:p w:rsidR="004B56FF" w:rsidRPr="004B56FF" w:rsidRDefault="004B56FF" w:rsidP="004B56F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8.2. Земельного участка, предоставленного казачьему обществу, внесённому в государственный реестр казачьих обществ в Российской Федерации, на территории его деятельности, определённой уставом казачьего общества, для осуществления сельскохозяйственного производства, сохранения, развития традиционного образа жизни и </w:t>
      </w:r>
      <w:r w:rsidR="00734BE9">
        <w:rPr>
          <w:rFonts w:ascii="Times New Roman" w:hAnsi="Times New Roman" w:cs="Times New Roman"/>
          <w:sz w:val="28"/>
          <w:szCs w:val="28"/>
        </w:rPr>
        <w:t>хозяйствования казачьих обществ</w:t>
      </w:r>
      <w:r w:rsidRPr="004B56FF">
        <w:rPr>
          <w:rFonts w:ascii="Times New Roman" w:hAnsi="Times New Roman" w:cs="Times New Roman"/>
          <w:sz w:val="28"/>
          <w:szCs w:val="28"/>
        </w:rPr>
        <w:t>».</w:t>
      </w:r>
    </w:p>
    <w:p w:rsidR="004B56FF" w:rsidRPr="004B56FF" w:rsidRDefault="00CD68DE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Раздел 12 дополнить абзацем следующим содержанием: 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 xml:space="preserve"> «При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федеральные органы исполнительной власти предусматривают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перерасчёту по состоянию на 1 января года, следующего за годом, в котором произошло изменение кадастровой </w:t>
      </w:r>
      <w:r w:rsidRPr="004B56FF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стоимости. В этом случае индексация арендной платы с учётом размера уровня инфляции, указанного в </w:t>
      </w:r>
      <w:hyperlink w:anchor="sub_208" w:history="1">
        <w:r w:rsidRPr="00B860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8</w:t>
        </w:r>
      </w:hyperlink>
      <w:r w:rsidRPr="004B56FF">
        <w:rPr>
          <w:rFonts w:ascii="Times New Roman" w:hAnsi="Times New Roman" w:cs="Times New Roman"/>
          <w:sz w:val="28"/>
          <w:szCs w:val="28"/>
        </w:rPr>
        <w:t xml:space="preserve"> </w:t>
      </w:r>
      <w:r w:rsidR="001E1CC0">
        <w:rPr>
          <w:rFonts w:ascii="Times New Roman" w:hAnsi="Times New Roman" w:cs="Times New Roman"/>
          <w:sz w:val="28"/>
          <w:szCs w:val="28"/>
        </w:rPr>
        <w:t>настоящих Правил, не проводится</w:t>
      </w:r>
      <w:r w:rsidRPr="004B56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6FF" w:rsidRPr="004B56FF" w:rsidRDefault="001E1CC0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56FF" w:rsidRPr="004B56FF">
        <w:rPr>
          <w:rFonts w:ascii="Times New Roman" w:hAnsi="Times New Roman" w:cs="Times New Roman"/>
          <w:sz w:val="28"/>
          <w:szCs w:val="28"/>
        </w:rPr>
        <w:t>) пункт12 дополнить абзацем следующего содержания:</w:t>
      </w:r>
    </w:p>
    <w:p w:rsidR="004B56FF" w:rsidRPr="004B56FF" w:rsidRDefault="004B56FF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FF">
        <w:rPr>
          <w:rFonts w:ascii="Times New Roman" w:hAnsi="Times New Roman" w:cs="Times New Roman"/>
          <w:sz w:val="28"/>
          <w:szCs w:val="28"/>
        </w:rPr>
        <w:t>«При этом коэффициент уровня инфляции в расчёте арендной платы определяется по формуле коэффициента инфляции, установленной в пункте 2 настоящего Порядка</w:t>
      </w:r>
      <w:proofErr w:type="gramStart"/>
      <w:r w:rsidRPr="004B56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56FF" w:rsidRPr="004B56FF" w:rsidRDefault="001E1CC0" w:rsidP="004B56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)Отменить Решение Совета № </w:t>
      </w:r>
      <w:r w:rsidR="008A551D">
        <w:rPr>
          <w:rFonts w:ascii="Times New Roman" w:hAnsi="Times New Roman" w:cs="Times New Roman"/>
          <w:sz w:val="28"/>
          <w:szCs w:val="28"/>
        </w:rPr>
        <w:t>39.10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 от 14.02.2019 года, «О внесении изменений в решение Совета </w:t>
      </w:r>
      <w:r w:rsidR="008A551D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4B56FF" w:rsidRPr="004B56FF">
        <w:rPr>
          <w:rFonts w:ascii="Times New Roman" w:hAnsi="Times New Roman" w:cs="Times New Roman"/>
          <w:sz w:val="28"/>
          <w:szCs w:val="28"/>
        </w:rPr>
        <w:t xml:space="preserve">сельского поселения от 23.09.2016 года № 22.2 «О Порядке определения размера арендной платы за земельные участки, находящиеся в муниципальной собственности </w:t>
      </w:r>
      <w:r w:rsidR="008A551D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4B56FF" w:rsidRPr="004B56FF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 предоставленные в аренду без торгов».</w:t>
      </w:r>
    </w:p>
    <w:p w:rsidR="005C64CE" w:rsidRPr="000F6CCE" w:rsidRDefault="008A551D" w:rsidP="000F6CCE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9)</w:t>
      </w:r>
      <w:r w:rsidR="005C64CE" w:rsidRPr="000F6CCE">
        <w:rPr>
          <w:rFonts w:ascii="Times New Roman" w:hAnsi="Times New Roman" w:cs="Times New Roman"/>
          <w:sz w:val="28"/>
          <w:szCs w:val="28"/>
        </w:rPr>
        <w:t>.</w:t>
      </w:r>
      <w:bookmarkStart w:id="3" w:name="sub_5"/>
      <w:bookmarkEnd w:id="2"/>
      <w:r w:rsidR="005C64CE" w:rsidRPr="000F6CCE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Канеловского сельского поселения Староминского района (Гордиенко В.В.).</w:t>
      </w:r>
    </w:p>
    <w:p w:rsidR="005C64CE" w:rsidRPr="000F6CCE" w:rsidRDefault="00E463A8" w:rsidP="005C64C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1D">
        <w:rPr>
          <w:rFonts w:ascii="Times New Roman" w:hAnsi="Times New Roman" w:cs="Times New Roman"/>
          <w:sz w:val="28"/>
          <w:szCs w:val="28"/>
        </w:rPr>
        <w:t>10</w:t>
      </w:r>
      <w:r w:rsidR="000F6CCE">
        <w:rPr>
          <w:rFonts w:ascii="Times New Roman" w:hAnsi="Times New Roman" w:cs="Times New Roman"/>
          <w:sz w:val="28"/>
          <w:szCs w:val="28"/>
        </w:rPr>
        <w:t>.</w:t>
      </w:r>
      <w:r w:rsidR="005C64CE" w:rsidRPr="000F6CC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обнародования.</w:t>
      </w:r>
    </w:p>
    <w:bookmarkEnd w:id="3"/>
    <w:p w:rsidR="005C64CE" w:rsidRPr="000F6CCE" w:rsidRDefault="005C64CE" w:rsidP="005C64CE">
      <w:pPr>
        <w:pStyle w:val="4"/>
        <w:tabs>
          <w:tab w:val="clear" w:pos="0"/>
          <w:tab w:val="clear" w:pos="7371"/>
        </w:tabs>
        <w:suppressAutoHyphens/>
        <w:jc w:val="left"/>
        <w:rPr>
          <w:b w:val="0"/>
          <w:bCs w:val="0"/>
        </w:rPr>
      </w:pPr>
    </w:p>
    <w:p w:rsidR="005C64CE" w:rsidRPr="000F6CCE" w:rsidRDefault="005C64CE" w:rsidP="005C6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271" w:rsidRPr="007440D2" w:rsidRDefault="00645271" w:rsidP="005C6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4CE" w:rsidRDefault="005C64CE" w:rsidP="005C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5C64CE" w:rsidRDefault="005C64CE" w:rsidP="005C6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Л.Г. Индыло</w:t>
      </w:r>
    </w:p>
    <w:p w:rsidR="005C64CE" w:rsidRPr="007440D2" w:rsidRDefault="005C64CE" w:rsidP="005C64C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4CE" w:rsidRPr="007440D2" w:rsidRDefault="005C64CE" w:rsidP="005C64C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4CE" w:rsidRDefault="005C64CE" w:rsidP="005C64CE"/>
    <w:p w:rsidR="00575E29" w:rsidRDefault="00575E29"/>
    <w:sectPr w:rsidR="00575E29" w:rsidSect="000F6C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4CE"/>
    <w:rsid w:val="000F6CCE"/>
    <w:rsid w:val="00102BF2"/>
    <w:rsid w:val="00106779"/>
    <w:rsid w:val="00135B8F"/>
    <w:rsid w:val="001E1CC0"/>
    <w:rsid w:val="00206CA7"/>
    <w:rsid w:val="002D1BF2"/>
    <w:rsid w:val="003762AE"/>
    <w:rsid w:val="003B1329"/>
    <w:rsid w:val="003D3965"/>
    <w:rsid w:val="00410335"/>
    <w:rsid w:val="004B56FF"/>
    <w:rsid w:val="004D6D3B"/>
    <w:rsid w:val="004F3C5B"/>
    <w:rsid w:val="00575E29"/>
    <w:rsid w:val="005C64CE"/>
    <w:rsid w:val="00645271"/>
    <w:rsid w:val="006959B4"/>
    <w:rsid w:val="006F6406"/>
    <w:rsid w:val="00734BE9"/>
    <w:rsid w:val="00763BE1"/>
    <w:rsid w:val="007F7229"/>
    <w:rsid w:val="008779AB"/>
    <w:rsid w:val="008A551D"/>
    <w:rsid w:val="0090607C"/>
    <w:rsid w:val="0099541C"/>
    <w:rsid w:val="00A9244A"/>
    <w:rsid w:val="00B2395A"/>
    <w:rsid w:val="00B369B1"/>
    <w:rsid w:val="00B51116"/>
    <w:rsid w:val="00B52E03"/>
    <w:rsid w:val="00B860D1"/>
    <w:rsid w:val="00BB0D55"/>
    <w:rsid w:val="00CD68DE"/>
    <w:rsid w:val="00D632C5"/>
    <w:rsid w:val="00E4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AB"/>
  </w:style>
  <w:style w:type="paragraph" w:styleId="1">
    <w:name w:val="heading 1"/>
    <w:basedOn w:val="a"/>
    <w:next w:val="a"/>
    <w:link w:val="10"/>
    <w:qFormat/>
    <w:rsid w:val="005C64CE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5C64CE"/>
    <w:pPr>
      <w:keepNext/>
      <w:tabs>
        <w:tab w:val="num" w:pos="0"/>
        <w:tab w:val="left" w:pos="7371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4CE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C64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3">
    <w:name w:val="Гипертекстовая ссылка"/>
    <w:rsid w:val="005C64CE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5C64CE"/>
    <w:rPr>
      <w:color w:val="0000FF"/>
      <w:u w:val="single"/>
    </w:rPr>
  </w:style>
  <w:style w:type="paragraph" w:styleId="a5">
    <w:name w:val="Body Text"/>
    <w:basedOn w:val="a"/>
    <w:link w:val="a6"/>
    <w:rsid w:val="005C64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C6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C64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Title"/>
    <w:basedOn w:val="a"/>
    <w:next w:val="a5"/>
    <w:link w:val="a8"/>
    <w:qFormat/>
    <w:rsid w:val="005C64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character" w:customStyle="1" w:styleId="a8">
    <w:name w:val="Название Знак"/>
    <w:basedOn w:val="a0"/>
    <w:link w:val="a7"/>
    <w:rsid w:val="005C64CE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a9">
    <w:name w:val="Subtitle"/>
    <w:basedOn w:val="a"/>
    <w:next w:val="a5"/>
    <w:link w:val="aa"/>
    <w:qFormat/>
    <w:rsid w:val="005C64C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a">
    <w:name w:val="Подзаголовок Знак"/>
    <w:basedOn w:val="a0"/>
    <w:link w:val="a9"/>
    <w:rsid w:val="005C64CE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4C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F6C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50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29741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2019-05-31T12:02:00Z</cp:lastPrinted>
  <dcterms:created xsi:type="dcterms:W3CDTF">2019-02-06T10:46:00Z</dcterms:created>
  <dcterms:modified xsi:type="dcterms:W3CDTF">2019-05-31T12:15:00Z</dcterms:modified>
</cp:coreProperties>
</file>