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DA" w:rsidRPr="00C506DA" w:rsidRDefault="00C506DA" w:rsidP="00C506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noProof/>
          <w:color w:val="000000"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6DA" w:rsidRPr="00C506DA" w:rsidRDefault="00C506DA" w:rsidP="00C506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506DA" w:rsidRPr="00C506DA" w:rsidRDefault="00C506DA" w:rsidP="00C506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6"/>
          <w:szCs w:val="36"/>
          <w:lang w:eastAsia="en-US" w:bidi="en-US"/>
        </w:rPr>
      </w:pPr>
      <w:r w:rsidRPr="00C506DA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C506DA">
        <w:rPr>
          <w:rFonts w:ascii="Times New Roman" w:eastAsia="Lucida Sans Unicode" w:hAnsi="Times New Roman" w:cs="Tahoma"/>
          <w:b/>
          <w:bCs/>
          <w:color w:val="000000"/>
          <w:sz w:val="36"/>
          <w:szCs w:val="36"/>
          <w:lang w:eastAsia="en-US" w:bidi="en-US"/>
        </w:rPr>
        <w:t>ПОСТАНОВЛЕНИЕ</w:t>
      </w:r>
    </w:p>
    <w:p w:rsidR="00C506DA" w:rsidRPr="00C506DA" w:rsidRDefault="00C506DA" w:rsidP="00C506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 w:rsidRPr="00C506DA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АДМИНИСТРАЦИИ КАНЕЛОВСКОГО СЕЛЬСКОГО ПОСЕЛЕНИЯ</w:t>
      </w:r>
    </w:p>
    <w:p w:rsidR="00C506DA" w:rsidRPr="00C506DA" w:rsidRDefault="00C506DA" w:rsidP="00C506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 w:rsidRPr="00C506DA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СТАРОМИНСКОГО РАЙОНА</w:t>
      </w:r>
    </w:p>
    <w:p w:rsidR="00C506DA" w:rsidRPr="00C506DA" w:rsidRDefault="00C506DA" w:rsidP="00C506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506DA" w:rsidRPr="00C506DA" w:rsidRDefault="00C506DA" w:rsidP="00C506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</w:pPr>
      <w:r w:rsidRPr="00C506DA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от </w:t>
      </w: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13 декабря 2021</w:t>
      </w:r>
      <w:r w:rsidRPr="00C506DA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года</w:t>
      </w:r>
      <w:r w:rsidRPr="00C506DA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</w:t>
      </w:r>
      <w:r w:rsidRPr="00C506DA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</w:t>
      </w:r>
      <w:r w:rsidRPr="00C506DA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>№</w:t>
      </w: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5</w:t>
      </w:r>
      <w:r w:rsidRPr="00C506DA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8</w:t>
      </w:r>
    </w:p>
    <w:p w:rsidR="00C506DA" w:rsidRPr="00C506DA" w:rsidRDefault="00C506DA" w:rsidP="00C506DA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506DA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ст-ца Канеловская</w:t>
      </w:r>
    </w:p>
    <w:p w:rsidR="00C506DA" w:rsidRPr="00C506DA" w:rsidRDefault="00C506DA" w:rsidP="00C506D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4"/>
          <w:lang w:eastAsia="en-US" w:bidi="en-US"/>
        </w:rPr>
      </w:pPr>
    </w:p>
    <w:p w:rsidR="00C506DA" w:rsidRPr="00C506DA" w:rsidRDefault="00C506DA" w:rsidP="00C506D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color w:val="000000"/>
          <w:sz w:val="28"/>
          <w:szCs w:val="24"/>
          <w:lang w:eastAsia="en-US" w:bidi="en-US"/>
        </w:rPr>
      </w:pPr>
    </w:p>
    <w:p w:rsidR="00C506DA" w:rsidRPr="00C506DA" w:rsidRDefault="00C506DA" w:rsidP="00C506DA">
      <w:pPr>
        <w:widowControl w:val="0"/>
        <w:tabs>
          <w:tab w:val="left" w:pos="1260"/>
        </w:tabs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506DA" w:rsidRPr="00C506DA" w:rsidRDefault="00C506DA" w:rsidP="00C506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 w:rsidRPr="00C506DA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О внесении изменений в постановление администрации Канеловского сельского поселения Староминского района от 12.02.2016 № 34 «Об утверждении административного регламента по предоставлению муниципальной услуги «Присвоение, изменение и аннулирование адресов»</w:t>
      </w:r>
    </w:p>
    <w:p w:rsidR="00C506DA" w:rsidRPr="00C506DA" w:rsidRDefault="00C506DA" w:rsidP="00C506DA">
      <w:pPr>
        <w:widowControl w:val="0"/>
        <w:spacing w:after="0" w:line="317" w:lineRule="exact"/>
        <w:ind w:right="2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/>
        </w:rPr>
      </w:pPr>
    </w:p>
    <w:p w:rsidR="00C506DA" w:rsidRPr="00C506DA" w:rsidRDefault="00C506DA" w:rsidP="00C506DA">
      <w:pPr>
        <w:widowControl w:val="0"/>
        <w:spacing w:after="0" w:line="317" w:lineRule="exact"/>
        <w:ind w:right="2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/>
        </w:rPr>
      </w:pPr>
    </w:p>
    <w:p w:rsidR="00C506DA" w:rsidRPr="00C506DA" w:rsidRDefault="00C506DA" w:rsidP="00C506D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ja-JP" w:bidi="fa-IR"/>
        </w:rPr>
      </w:pPr>
      <w:r w:rsidRPr="00C506DA">
        <w:rPr>
          <w:rFonts w:ascii="Times New Roman" w:eastAsia="Andale Sans UI" w:hAnsi="Times New Roman" w:cs="Times New Roman"/>
          <w:kern w:val="1"/>
          <w:sz w:val="28"/>
          <w:szCs w:val="28"/>
          <w:lang w:eastAsia="ja-JP" w:bidi="fa-IR"/>
        </w:rPr>
        <w:t xml:space="preserve">            На основании письма Управления имущественных отношений администра</w:t>
      </w:r>
      <w:r w:rsidR="00011CDD">
        <w:rPr>
          <w:rFonts w:ascii="Times New Roman" w:eastAsia="Andale Sans UI" w:hAnsi="Times New Roman" w:cs="Times New Roman"/>
          <w:kern w:val="1"/>
          <w:sz w:val="28"/>
          <w:szCs w:val="28"/>
          <w:lang w:eastAsia="ja-JP" w:bidi="fa-IR"/>
        </w:rPr>
        <w:t>ции МО Староминский район  от 08.12.2021</w:t>
      </w:r>
      <w:r w:rsidRPr="00C506DA">
        <w:rPr>
          <w:rFonts w:ascii="Times New Roman" w:eastAsia="Andale Sans UI" w:hAnsi="Times New Roman" w:cs="Times New Roman"/>
          <w:kern w:val="1"/>
          <w:sz w:val="28"/>
          <w:szCs w:val="28"/>
          <w:lang w:eastAsia="ja-JP" w:bidi="fa-IR"/>
        </w:rPr>
        <w:t xml:space="preserve">, </w:t>
      </w:r>
      <w:r w:rsidRPr="00C506DA">
        <w:rPr>
          <w:rFonts w:ascii="Times New Roman" w:eastAsia="Andale Sans UI" w:hAnsi="Times New Roman" w:cs="Times New Roman"/>
          <w:kern w:val="1"/>
          <w:sz w:val="28"/>
          <w:szCs w:val="28"/>
          <w:lang w:val="de-DE" w:eastAsia="ja-JP" w:bidi="fa-IR"/>
        </w:rPr>
        <w:t>в соответствии с Федеральным законом от 27 июля 2010 года № 210 «Об организации предоставления государственных и муниципальных услуг»,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соответствии с пунктом 21 части 1 статьи 14 Федерального закона от 06 октября 2003 года № 131 «Об общих принципах организации местного самоуправления в Российской Федерации», статьей 31 Устава Канеловского сельского поселения, п о с т а н о в л я ю:</w:t>
      </w:r>
    </w:p>
    <w:p w:rsidR="00C506DA" w:rsidRPr="00C506DA" w:rsidRDefault="00C506DA" w:rsidP="00C506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</w:pPr>
      <w:r w:rsidRPr="00C506DA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Внести в постановление администрации Канеловского сельского поселения Староминского района </w:t>
      </w:r>
      <w:r w:rsidRPr="00C506DA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от 12.02.2016 № 34 «Об утверждении административного регламента по предоставлению муниципальной услуги «Присвоение, изменение и аннулирование адресов» </w:t>
      </w:r>
      <w:r w:rsidRPr="00C506DA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(далее – Регламент) следующие изменения:</w:t>
      </w:r>
    </w:p>
    <w:p w:rsidR="00C506DA" w:rsidRPr="00C506DA" w:rsidRDefault="00C506DA" w:rsidP="00C506DA">
      <w:pPr>
        <w:widowControl w:val="0"/>
        <w:tabs>
          <w:tab w:val="left" w:pos="2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/>
        </w:rPr>
      </w:pPr>
      <w:r w:rsidRPr="00C506DA">
        <w:rPr>
          <w:rFonts w:ascii="Times New Roman" w:eastAsia="Times New Roman" w:hAnsi="Times New Roman" w:cs="Times New Roman"/>
          <w:spacing w:val="2"/>
          <w:sz w:val="28"/>
          <w:szCs w:val="28"/>
          <w:lang/>
        </w:rPr>
        <w:t>- п. 2.5. регламента изложить в следующей редакции:</w:t>
      </w:r>
    </w:p>
    <w:p w:rsidR="00C506DA" w:rsidRPr="00C506DA" w:rsidRDefault="00C506DA" w:rsidP="00C506D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506DA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«2.5.Постановление о присвоении объекту адресации адреса или аннулировании его адреса, а также решение об отказе в таком присвоении или аннулировании принимают</w:t>
      </w:r>
      <w:r w:rsidR="000647F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ся Отделом в срок не более чем 6</w:t>
      </w:r>
      <w:r w:rsidRPr="00C506DA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рабочих дней со дня поступления заявления.»</w:t>
      </w:r>
    </w:p>
    <w:p w:rsidR="00C506DA" w:rsidRPr="00C506DA" w:rsidRDefault="00C506DA" w:rsidP="00C506DA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/>
        </w:rPr>
      </w:pPr>
      <w:r w:rsidRPr="00C506DA">
        <w:rPr>
          <w:rFonts w:ascii="Times New Roman" w:eastAsia="Times New Roman" w:hAnsi="Times New Roman" w:cs="Times New Roman"/>
          <w:spacing w:val="2"/>
          <w:sz w:val="28"/>
          <w:szCs w:val="28"/>
          <w:lang/>
        </w:rPr>
        <w:tab/>
        <w:t>2.</w:t>
      </w:r>
      <w:r w:rsidR="000647F9">
        <w:rPr>
          <w:rFonts w:ascii="Times New Roman" w:eastAsia="Times New Roman" w:hAnsi="Times New Roman" w:cs="Times New Roman"/>
          <w:spacing w:val="2"/>
          <w:sz w:val="28"/>
          <w:szCs w:val="28"/>
          <w:lang/>
        </w:rPr>
        <w:t>Специалисту</w:t>
      </w:r>
      <w:r w:rsidRPr="00C506DA">
        <w:rPr>
          <w:rFonts w:ascii="Times New Roman" w:eastAsia="Times New Roman" w:hAnsi="Times New Roman" w:cs="Times New Roman"/>
          <w:spacing w:val="2"/>
          <w:sz w:val="28"/>
          <w:szCs w:val="28"/>
          <w:lang/>
        </w:rPr>
        <w:t xml:space="preserve"> </w:t>
      </w:r>
      <w:r w:rsidRPr="00C506DA">
        <w:rPr>
          <w:rFonts w:ascii="Times New Roman" w:eastAsia="Times New Roman" w:hAnsi="Times New Roman" w:cs="Times New Roman"/>
          <w:spacing w:val="2"/>
          <w:sz w:val="28"/>
          <w:szCs w:val="28"/>
          <w:lang/>
        </w:rPr>
        <w:t xml:space="preserve">администрации Канеловского сельского поселения Староминского района </w:t>
      </w:r>
      <w:r w:rsidRPr="00C506DA">
        <w:rPr>
          <w:rFonts w:ascii="Times New Roman" w:eastAsia="Times New Roman" w:hAnsi="Times New Roman" w:cs="Times New Roman"/>
          <w:spacing w:val="2"/>
          <w:sz w:val="28"/>
          <w:szCs w:val="28"/>
          <w:lang/>
        </w:rPr>
        <w:t>Костенко М.А.</w:t>
      </w:r>
      <w:r w:rsidRPr="00C506DA">
        <w:rPr>
          <w:rFonts w:ascii="Times New Roman" w:eastAsia="Times New Roman" w:hAnsi="Times New Roman" w:cs="Times New Roman"/>
          <w:spacing w:val="2"/>
          <w:sz w:val="28"/>
          <w:szCs w:val="28"/>
          <w:lang/>
        </w:rPr>
        <w:t xml:space="preserve"> разместить настоящее постановление на официальном сайте администрации Канеловского сельского поселения Староминского района в информационно-телекоммуникационной сети </w:t>
      </w:r>
      <w:r w:rsidRPr="00C506DA">
        <w:rPr>
          <w:rFonts w:ascii="Times New Roman" w:eastAsia="Times New Roman" w:hAnsi="Times New Roman" w:cs="Times New Roman"/>
          <w:spacing w:val="2"/>
          <w:sz w:val="28"/>
          <w:szCs w:val="28"/>
          <w:lang/>
        </w:rPr>
        <w:lastRenderedPageBreak/>
        <w:t>«Интернет» и обнародовать.</w:t>
      </w:r>
    </w:p>
    <w:p w:rsidR="00C506DA" w:rsidRPr="00C506DA" w:rsidRDefault="00C506DA" w:rsidP="00C506DA">
      <w:pPr>
        <w:widowControl w:val="0"/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/>
        </w:rPr>
      </w:pPr>
      <w:r w:rsidRPr="00C506DA">
        <w:rPr>
          <w:rFonts w:ascii="Times New Roman" w:eastAsia="Times New Roman" w:hAnsi="Times New Roman" w:cs="Times New Roman"/>
          <w:spacing w:val="2"/>
          <w:sz w:val="28"/>
          <w:szCs w:val="28"/>
          <w:lang/>
        </w:rPr>
        <w:tab/>
        <w:t>3.</w:t>
      </w:r>
      <w:r w:rsidRPr="00C506DA">
        <w:rPr>
          <w:rFonts w:ascii="Times New Roman" w:eastAsia="Times New Roman" w:hAnsi="Times New Roman" w:cs="Times New Roman"/>
          <w:spacing w:val="2"/>
          <w:sz w:val="28"/>
          <w:szCs w:val="28"/>
          <w:lang/>
        </w:rPr>
        <w:t>Контроль за выполнением настоящего постановления оставляю за собой.</w:t>
      </w:r>
    </w:p>
    <w:p w:rsidR="00C506DA" w:rsidRPr="00C506DA" w:rsidRDefault="00C506DA" w:rsidP="00C506DA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/>
        </w:rPr>
      </w:pPr>
      <w:r w:rsidRPr="00C506DA">
        <w:rPr>
          <w:rFonts w:ascii="Times New Roman" w:eastAsia="Times New Roman" w:hAnsi="Times New Roman" w:cs="Times New Roman"/>
          <w:spacing w:val="2"/>
          <w:sz w:val="28"/>
          <w:szCs w:val="28"/>
          <w:lang/>
        </w:rPr>
        <w:tab/>
        <w:t>4.</w:t>
      </w:r>
      <w:r w:rsidRPr="00C506DA">
        <w:rPr>
          <w:rFonts w:ascii="Times New Roman" w:eastAsia="Times New Roman" w:hAnsi="Times New Roman" w:cs="Times New Roman"/>
          <w:spacing w:val="2"/>
          <w:sz w:val="28"/>
          <w:szCs w:val="28"/>
          <w:lang/>
        </w:rPr>
        <w:t>Настоящее постановление вступает в силу со дня его официального обнародования.</w:t>
      </w:r>
    </w:p>
    <w:p w:rsidR="00C506DA" w:rsidRDefault="00C506DA" w:rsidP="00C506DA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0647F9" w:rsidRPr="00C506DA" w:rsidRDefault="000647F9" w:rsidP="00C506DA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506DA" w:rsidRPr="00C506DA" w:rsidRDefault="00C506DA" w:rsidP="00C506DA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506DA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06DA" w:rsidRPr="00C506DA" w:rsidRDefault="00C506DA" w:rsidP="00C506DA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506DA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Глава Канеловского сельского поселения                                                                       </w:t>
      </w:r>
    </w:p>
    <w:p w:rsidR="00C506DA" w:rsidRPr="00C506DA" w:rsidRDefault="00C506DA" w:rsidP="00C506DA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506DA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Староминского района                                                              </w:t>
      </w:r>
      <w:r w:rsidR="000647F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</w:t>
      </w:r>
      <w:r w:rsidRPr="00C506DA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Л.Г.Индыло     </w:t>
      </w:r>
    </w:p>
    <w:p w:rsidR="00C506DA" w:rsidRPr="00C506DA" w:rsidRDefault="00C506DA" w:rsidP="00C506DA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eastAsia="en-US" w:bidi="en-US"/>
        </w:rPr>
      </w:pPr>
      <w:r w:rsidRPr="00C506DA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    </w:t>
      </w:r>
      <w:r w:rsidRPr="00C506DA">
        <w:rPr>
          <w:rFonts w:ascii="Times New Roman" w:eastAsia="Lucida Sans Unicode" w:hAnsi="Times New Roman" w:cs="Tahoma"/>
          <w:color w:val="000000"/>
          <w:sz w:val="20"/>
          <w:szCs w:val="20"/>
          <w:lang w:eastAsia="en-US" w:bidi="en-US"/>
        </w:rPr>
        <w:t xml:space="preserve">                                                          </w:t>
      </w:r>
    </w:p>
    <w:p w:rsidR="00C506DA" w:rsidRDefault="00C506DA"/>
    <w:sectPr w:rsidR="00C5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6DA"/>
    <w:rsid w:val="00011CDD"/>
    <w:rsid w:val="000647F9"/>
    <w:rsid w:val="00C5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2021-12-13T06:10:00Z</dcterms:created>
  <dcterms:modified xsi:type="dcterms:W3CDTF">2021-12-13T06:17:00Z</dcterms:modified>
</cp:coreProperties>
</file>