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B5" w:rsidRPr="00D11EB5" w:rsidRDefault="00D11EB5" w:rsidP="00D11EB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 w:rsidRPr="00D11EB5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bdr w:val="none" w:sz="0" w:space="0" w:color="auto" w:frame="1"/>
        </w:rPr>
        <w:t> </w:t>
      </w:r>
      <w:r w:rsidR="0036140E" w:rsidRPr="0036140E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bdr w:val="none" w:sz="0" w:space="0" w:color="auto" w:frame="1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B5" w:rsidRPr="00D11EB5" w:rsidRDefault="00D11EB5" w:rsidP="00D11EB5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</w:rPr>
      </w:pPr>
    </w:p>
    <w:p w:rsidR="00D11EB5" w:rsidRPr="00D11EB5" w:rsidRDefault="00D11EB5" w:rsidP="00D11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ar-SA"/>
        </w:rPr>
      </w:pPr>
      <w:r w:rsidRPr="00D11EB5">
        <w:rPr>
          <w:rFonts w:ascii="Times New Roman" w:eastAsia="Calibri" w:hAnsi="Times New Roman" w:cs="Times New Roman"/>
          <w:b/>
          <w:sz w:val="36"/>
          <w:lang w:eastAsia="ar-SA"/>
        </w:rPr>
        <w:t>ПОСТАНОВЛЕНИЕ</w:t>
      </w:r>
    </w:p>
    <w:p w:rsidR="00D11EB5" w:rsidRPr="00D11EB5" w:rsidRDefault="00D11EB5" w:rsidP="00D11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ar-SA"/>
        </w:rPr>
      </w:pPr>
    </w:p>
    <w:p w:rsidR="00D11EB5" w:rsidRPr="00D11EB5" w:rsidRDefault="00D11EB5" w:rsidP="00D11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11EB5">
        <w:rPr>
          <w:rFonts w:ascii="Times New Roman" w:eastAsia="Calibri" w:hAnsi="Times New Roman" w:cs="Times New Roman"/>
          <w:b/>
          <w:sz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sz w:val="28"/>
        </w:rPr>
        <w:t>КАНЕЛОВСКОГО</w:t>
      </w:r>
      <w:r w:rsidRPr="00D11EB5">
        <w:rPr>
          <w:rFonts w:ascii="Times New Roman" w:eastAsia="Calibri" w:hAnsi="Times New Roman" w:cs="Times New Roman"/>
          <w:b/>
          <w:sz w:val="28"/>
        </w:rPr>
        <w:t xml:space="preserve"> СЕЛЬСКОГО ПОСЕЛЕНИЯ СТАРОМИНСКОГО РАЙОНА</w:t>
      </w:r>
    </w:p>
    <w:p w:rsidR="00D11EB5" w:rsidRPr="00D11EB5" w:rsidRDefault="00D11EB5" w:rsidP="00D11E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11EB5" w:rsidRPr="00D11EB5" w:rsidRDefault="00D11EB5" w:rsidP="00D11EB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11EB5">
        <w:rPr>
          <w:rFonts w:ascii="Times New Roman" w:eastAsia="Calibri" w:hAnsi="Times New Roman" w:cs="Times New Roman"/>
          <w:sz w:val="28"/>
        </w:rPr>
        <w:t>от 02.03.2020</w:t>
      </w:r>
      <w:bookmarkStart w:id="0" w:name="_GoBack"/>
      <w:bookmarkEnd w:id="0"/>
      <w:r w:rsidR="0036140E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</w:t>
      </w:r>
      <w:r w:rsidRPr="00D11EB5">
        <w:rPr>
          <w:rFonts w:ascii="Times New Roman" w:eastAsia="Calibri" w:hAnsi="Times New Roman" w:cs="Times New Roman"/>
          <w:sz w:val="28"/>
        </w:rPr>
        <w:t xml:space="preserve">№ </w:t>
      </w:r>
      <w:r w:rsidR="0036140E">
        <w:rPr>
          <w:rFonts w:ascii="Times New Roman" w:eastAsia="Calibri" w:hAnsi="Times New Roman" w:cs="Times New Roman"/>
          <w:sz w:val="28"/>
        </w:rPr>
        <w:t>22.1</w:t>
      </w:r>
    </w:p>
    <w:p w:rsidR="00D11EB5" w:rsidRPr="00D11EB5" w:rsidRDefault="0036140E" w:rsidP="00D11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ст.Канеловская</w:t>
      </w:r>
    </w:p>
    <w:p w:rsidR="00D11EB5" w:rsidRPr="00D11EB5" w:rsidRDefault="00D11EB5" w:rsidP="00D11EB5">
      <w:pPr>
        <w:jc w:val="center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D11EB5" w:rsidRPr="00D11EB5" w:rsidRDefault="00D11EB5" w:rsidP="00D11EB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Roboto" w:eastAsia="Times New Roman" w:hAnsi="Roboto" w:cs="Times New Roman"/>
          <w:b/>
          <w:bCs/>
          <w:color w:val="3C3C3C"/>
          <w:sz w:val="27"/>
          <w:szCs w:val="27"/>
          <w:bdr w:val="none" w:sz="0" w:space="0" w:color="auto" w:frame="1"/>
        </w:rPr>
        <w:t> </w:t>
      </w:r>
    </w:p>
    <w:p w:rsidR="00D11EB5" w:rsidRPr="00D11EB5" w:rsidRDefault="00D11EB5" w:rsidP="00D11EB5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</w:rPr>
      </w:pPr>
      <w:r w:rsidRPr="00D11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Об утверждении Программы профилактики правонарушений, </w:t>
      </w:r>
      <w:r w:rsidRPr="00D11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  <w:t>осуществляемой органом муниципального контроля – администрацией </w:t>
      </w:r>
      <w:r w:rsidRPr="00D11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сельского поселенияСтароминскогорайона на 2020 год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D11E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(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надзора) и </w:t>
      </w:r>
      <w:r w:rsidRPr="00D11E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муниципального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контроля№ 294-ФЗ от 26.12.2008года, сУставом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сельскогопоселения Староминскогорайона</w:t>
      </w:r>
      <w:r w:rsidRPr="00D11E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 о с т а н о в л я ю: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поселения Староминскогорайона на 2020 год (далее Программа профилактики нарушений), прилагается.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Органам и должностным лицам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поселения Староминского 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утверждённой пунктом 1 настоящего постановления.</w:t>
      </w:r>
    </w:p>
    <w:p w:rsidR="00D11EB5" w:rsidRPr="00D11EB5" w:rsidRDefault="00D11EB5" w:rsidP="00D11EB5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</w:pPr>
      <w:r w:rsidRPr="00D11EB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3.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сельского поселения Староминского района в сети Интернет настоящее постановление.</w:t>
      </w:r>
    </w:p>
    <w:p w:rsidR="00D11EB5" w:rsidRPr="00D11EB5" w:rsidRDefault="00D11EB5" w:rsidP="00D11EB5">
      <w:pPr>
        <w:shd w:val="clear" w:color="auto" w:fill="FFFFFF"/>
        <w:spacing w:after="0" w:line="384" w:lineRule="atLeast"/>
        <w:ind w:firstLine="70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</w:pPr>
      <w:r w:rsidRPr="00D11EB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5. Контроль за выполнением настоящего постановления оставляю за собой.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Настоящее постановление вступает в силу со дня его обнародования.</w:t>
      </w:r>
    </w:p>
    <w:p w:rsidR="00D11EB5" w:rsidRPr="00D11EB5" w:rsidRDefault="00D11EB5" w:rsidP="00D11EB5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11EB5" w:rsidRPr="00D11EB5" w:rsidRDefault="00D11EB5" w:rsidP="00D11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11EB5" w:rsidRPr="00D11EB5" w:rsidRDefault="00D11EB5" w:rsidP="00D11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D11EB5" w:rsidRPr="00D11EB5" w:rsidRDefault="00D11EB5" w:rsidP="00D11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Староминского района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Л.Г. Индыло</w:t>
      </w:r>
    </w:p>
    <w:p w:rsidR="00D11EB5" w:rsidRPr="00D11EB5" w:rsidRDefault="00D11EB5" w:rsidP="00D11EB5">
      <w:pPr>
        <w:shd w:val="clear" w:color="auto" w:fill="FFFFFF"/>
        <w:spacing w:after="0" w:line="384" w:lineRule="atLeast"/>
        <w:jc w:val="right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постановлениюадминистрации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поселенияСтароминского района</w:t>
      </w:r>
    </w:p>
    <w:p w:rsidR="00D11EB5" w:rsidRPr="00D11EB5" w:rsidRDefault="00D11EB5" w:rsidP="00D11EB5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02.03.2020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22.1</w:t>
      </w:r>
    </w:p>
    <w:p w:rsidR="00D11EB5" w:rsidRPr="00D11EB5" w:rsidRDefault="00D11EB5" w:rsidP="00D11EB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D11EB5" w:rsidRPr="00D11EB5" w:rsidRDefault="00D11EB5" w:rsidP="00D11EB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 Р О Г Р А М М А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11E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профилактики нарушений, осуществляемой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11E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органом муниципального контроля – администрацией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Староминского района на 2020 год</w:t>
      </w:r>
    </w:p>
    <w:p w:rsidR="00D11EB5" w:rsidRPr="00D11EB5" w:rsidRDefault="00D11EB5" w:rsidP="00D11EB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11EB5"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</w:rPr>
        <w:t xml:space="preserve">Раздел I. Виды муниципального контроля, осуществляемого администрацией </w:t>
      </w:r>
      <w:r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Староминского района 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23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67"/>
        <w:gridCol w:w="4253"/>
        <w:gridCol w:w="5410"/>
      </w:tblGrid>
      <w:tr w:rsidR="00D11EB5" w:rsidRPr="00D11EB5" w:rsidTr="00D11EB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 п\п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ind w:firstLine="4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контрольной функции</w:t>
            </w:r>
          </w:p>
        </w:tc>
        <w:tc>
          <w:tcPr>
            <w:tcW w:w="5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ind w:firstLine="12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Должностное лицо ответственное за осуществление муниципального контроля</w:t>
            </w:r>
          </w:p>
        </w:tc>
      </w:tr>
      <w:tr w:rsidR="00D11EB5" w:rsidRPr="00D11EB5" w:rsidTr="00D11E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Канеловского</w:t>
            </w: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Староминского района</w:t>
            </w:r>
          </w:p>
          <w:p w:rsidR="00D11EB5" w:rsidRPr="00D11EB5" w:rsidRDefault="00D11EB5" w:rsidP="00D11E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11EB5" w:rsidRPr="00D11EB5" w:rsidTr="00D11E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Осуществление муниципального контроля за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Специалист 1 категории </w:t>
            </w: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Канеловского</w:t>
            </w:r>
            <w:r w:rsidRPr="00D11E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Староминского района</w:t>
            </w:r>
          </w:p>
        </w:tc>
      </w:tr>
    </w:tbl>
    <w:p w:rsidR="00D11EB5" w:rsidRPr="00D11EB5" w:rsidRDefault="00D11EB5" w:rsidP="00D11E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11EB5" w:rsidRPr="00D11EB5" w:rsidRDefault="00D11EB5" w:rsidP="00D11EB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Раздел II. Мероприятия по профилактике нарушений,</w:t>
      </w:r>
    </w:p>
    <w:p w:rsidR="00D11EB5" w:rsidRPr="00D11EB5" w:rsidRDefault="00D11EB5" w:rsidP="00D11EB5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D11EB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реализуемые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Староминского района </w:t>
      </w:r>
    </w:p>
    <w:tbl>
      <w:tblPr>
        <w:tblW w:w="9826" w:type="dxa"/>
        <w:jc w:val="center"/>
        <w:tblInd w:w="-391" w:type="dxa"/>
        <w:tblCellMar>
          <w:left w:w="0" w:type="dxa"/>
          <w:right w:w="0" w:type="dxa"/>
        </w:tblCellMar>
        <w:tblLook w:val="04A0"/>
      </w:tblPr>
      <w:tblGrid>
        <w:gridCol w:w="1016"/>
        <w:gridCol w:w="4700"/>
        <w:gridCol w:w="2145"/>
        <w:gridCol w:w="1965"/>
      </w:tblGrid>
      <w:tr w:rsidR="00D11EB5" w:rsidRPr="00D11EB5" w:rsidTr="00D11EB5">
        <w:trPr>
          <w:jc w:val="center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4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 исполнитель</w:t>
            </w:r>
          </w:p>
        </w:tc>
      </w:tr>
      <w:tr w:rsidR="00D11EB5" w:rsidRPr="00D11EB5" w:rsidTr="00D11EB5">
        <w:trPr>
          <w:jc w:val="center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D11EB5" w:rsidRPr="00D11EB5" w:rsidTr="00D11EB5">
        <w:trPr>
          <w:jc w:val="center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Канеловского</w:t>
            </w: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сельского поселения Староминского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inherit" w:eastAsia="Times New Roman" w:hAnsi="inherit" w:cs="Times New Roman"/>
                <w:sz w:val="24"/>
                <w:szCs w:val="24"/>
              </w:rPr>
              <w:t>2020 год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Органы (должностные лица), уполномоченные</w:t>
            </w:r>
          </w:p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соответствующей сфере деятельности, указанные в разделе I настоящей </w:t>
            </w: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Программы</w:t>
            </w:r>
          </w:p>
        </w:tc>
      </w:tr>
      <w:tr w:rsidR="00D11EB5" w:rsidRPr="00D11EB5" w:rsidTr="00D11EB5">
        <w:trPr>
          <w:jc w:val="center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11EB5" w:rsidRPr="00D11EB5" w:rsidRDefault="00D11EB5" w:rsidP="00D11EB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 (по мере необходимости)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Органы (должностные лица), уполномоченные</w:t>
            </w:r>
          </w:p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D11EB5" w:rsidRPr="00D11EB5" w:rsidTr="00D11EB5">
        <w:trPr>
          <w:jc w:val="center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 (по мере необходимости)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Органы (должностные лица), уполномоченные</w:t>
            </w:r>
          </w:p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D11EB5" w:rsidRPr="00D11EB5" w:rsidRDefault="00D11EB5" w:rsidP="00D11EB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D11EB5" w:rsidRPr="00D11EB5" w:rsidRDefault="00D11EB5" w:rsidP="00D11EB5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11EB5" w:rsidRPr="00D11EB5" w:rsidRDefault="00D11EB5" w:rsidP="00D11EB5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11EB5" w:rsidRPr="00D11EB5" w:rsidRDefault="00D11EB5" w:rsidP="00D11EB5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11EB5" w:rsidRPr="00D11EB5" w:rsidRDefault="00D11EB5" w:rsidP="00D11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Канеловского</w:t>
      </w: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D11EB5" w:rsidRPr="00D11EB5" w:rsidRDefault="00D11EB5" w:rsidP="00D11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1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Староминского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Л.Г. Индыло</w:t>
      </w:r>
    </w:p>
    <w:p w:rsidR="00D11EB5" w:rsidRDefault="00D11EB5" w:rsidP="00D11EB5">
      <w:pPr>
        <w:jc w:val="both"/>
      </w:pPr>
    </w:p>
    <w:sectPr w:rsidR="00D1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1EB5"/>
    <w:rsid w:val="0036140E"/>
    <w:rsid w:val="00D1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2021-12-30T08:33:00Z</dcterms:created>
  <dcterms:modified xsi:type="dcterms:W3CDTF">2021-12-30T08:36:00Z</dcterms:modified>
</cp:coreProperties>
</file>