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9C" w:rsidRDefault="0022499C" w:rsidP="0022499C">
      <w:pPr>
        <w:pStyle w:val="1"/>
      </w:pPr>
      <w:r>
        <w:fldChar w:fldCharType="begin"/>
      </w:r>
      <w:r>
        <w:instrText>HYPERLINK "garantF1://70006098.0"</w:instrText>
      </w:r>
      <w:r>
        <w:fldChar w:fldCharType="separate"/>
      </w:r>
      <w:r>
        <w:rPr>
          <w:rStyle w:val="a3"/>
        </w:rPr>
        <w:t>Приказ Минтранса РФ от 12 августа 2011 г. N 211</w:t>
      </w:r>
      <w:r>
        <w:rPr>
          <w:rStyle w:val="a3"/>
        </w:rPr>
        <w:br/>
        <w:t>"Об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дорогам"</w:t>
      </w:r>
      <w:r>
        <w:fldChar w:fldCharType="end"/>
      </w:r>
    </w:p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r>
        <w:t xml:space="preserve">В целях реализации </w:t>
      </w:r>
      <w:hyperlink r:id="rId4" w:history="1">
        <w:r>
          <w:rPr>
            <w:rStyle w:val="a3"/>
          </w:rPr>
          <w:t>части 2 статьи 30</w:t>
        </w:r>
      </w:hyperlink>
      <w:r>
        <w:t xml:space="preserve"> Федерального закона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 46, ст. 5553; 2008, N 20, ст. 2251; </w:t>
      </w:r>
      <w:proofErr w:type="gramStart"/>
      <w:r>
        <w:t>N 30 (ч. I), ст. 3597; N 30 (ч. II), ст. 3616; N 49, ст. 5744; 2009, N 29, ст. 3582; N 39, ст. 4532; N 52 (ч. I), ст. 6427; 2010, N 45, ст. 5753; N 51 (ч. III), ст. 6810; 2011, N 7, ст. 901; N 15, ст. 2041;</w:t>
      </w:r>
      <w:proofErr w:type="gramEnd"/>
      <w:r>
        <w:t xml:space="preserve"> </w:t>
      </w:r>
      <w:proofErr w:type="gramStart"/>
      <w:r>
        <w:t xml:space="preserve">N 17, ст. 2310) и в соответствии с </w:t>
      </w:r>
      <w:hyperlink r:id="rId5" w:history="1">
        <w:r>
          <w:rPr>
            <w:rStyle w:val="a3"/>
          </w:rPr>
          <w:t>пунктом 5.2.53.29</w:t>
        </w:r>
      </w:hyperlink>
      <w:r>
        <w:t xml:space="preserve"> Положения о Министерстве транспорта Российской Федерации, утвержденного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30 июля 2004 г. N 395 (Собрание законодательства Российской Федерации, 2004, N 32, ст. 3342; 2006, N 15, ст. 1612; N 24, ст. 2601; N 52 (ч. III), ст. 5587;</w:t>
      </w:r>
      <w:proofErr w:type="gramEnd"/>
      <w:r>
        <w:t xml:space="preserve"> </w:t>
      </w:r>
      <w:proofErr w:type="gramStart"/>
      <w:r>
        <w:t>2008, N 8, ст. 740; N 11 (ч. I), ст. 1029; N 17, ст. 1883; N 18, ст. 2060; N 22, ст. 2576; N 42, ст. 4825; N 46, ст. 5337; 2009, N 3, ст. 378; N 4, ст. 506; N 6, ст. 738; N 13, ст. 1558; N 18 (ч. II), ст. 2249;</w:t>
      </w:r>
      <w:proofErr w:type="gramEnd"/>
      <w:r>
        <w:t xml:space="preserve"> N 32, ст. 4046; N 33, ст. 4088; N 36, ст. 4361; N 51, ст. 6332; 2010, N 6, ст. 650, 652; N 11, ст. 1222; N 12, ст. 1348; N 13, ст. 1502; N 15, ст. 1805; N 25, ст. 3172; N 26, ст. 3350; N 31, ст. 4251; </w:t>
      </w:r>
      <w:proofErr w:type="gramStart"/>
      <w:r>
        <w:t>2011, N 14, ст. 1935; N 26, ст. 3801, 3804), приказываю:</w:t>
      </w:r>
      <w:proofErr w:type="gramEnd"/>
    </w:p>
    <w:p w:rsidR="0022499C" w:rsidRDefault="0022499C" w:rsidP="0022499C">
      <w:pPr>
        <w:ind w:firstLine="720"/>
        <w:jc w:val="both"/>
      </w:pPr>
      <w:bookmarkStart w:id="0" w:name="sub_1"/>
      <w:r>
        <w:t xml:space="preserve">1. Утвердить прилагаемый </w:t>
      </w:r>
      <w:hyperlink w:anchor="sub_1000" w:history="1">
        <w:r>
          <w:rPr>
            <w:rStyle w:val="a3"/>
          </w:rPr>
          <w:t>Порядок</w:t>
        </w:r>
      </w:hyperlink>
      <w:r>
        <w:t xml:space="preserve">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дорогам.</w:t>
      </w:r>
    </w:p>
    <w:p w:rsidR="0022499C" w:rsidRDefault="0022499C" w:rsidP="0022499C">
      <w:pPr>
        <w:ind w:firstLine="720"/>
        <w:jc w:val="both"/>
      </w:pPr>
      <w:bookmarkStart w:id="1" w:name="sub_2"/>
      <w:bookmarkEnd w:id="0"/>
      <w:r>
        <w:t xml:space="preserve">2. Признать утратившим силу </w:t>
      </w:r>
      <w:hyperlink r:id="rId7" w:history="1">
        <w:r>
          <w:rPr>
            <w:rStyle w:val="a3"/>
          </w:rPr>
          <w:t>приказ</w:t>
        </w:r>
      </w:hyperlink>
      <w:r>
        <w:t xml:space="preserve"> Минтранса России от 27 августа 2009 г. N 149 "Об утверждении Порядка осуществления временных ограничений или прекращения движения транспортных средств по автомобильным дорогам" (зарегистрирован Минюстом России 10 декабря 2009 г., регистрационный N 15477).</w:t>
      </w:r>
    </w:p>
    <w:bookmarkEnd w:id="1"/>
    <w:p w:rsidR="0022499C" w:rsidRDefault="0022499C" w:rsidP="0022499C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2499C" w:rsidTr="00723F4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9C" w:rsidRDefault="0022499C" w:rsidP="00723F49">
            <w:pPr>
              <w:pStyle w:val="a6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9C" w:rsidRDefault="0022499C" w:rsidP="00723F49">
            <w:pPr>
              <w:pStyle w:val="a5"/>
              <w:jc w:val="right"/>
            </w:pPr>
            <w:r>
              <w:t>И.Е. Левитин</w:t>
            </w:r>
          </w:p>
        </w:tc>
      </w:tr>
    </w:tbl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a6"/>
      </w:pPr>
      <w:r>
        <w:t>Зарегистрировано в Минюсте РФ 2 декабря 2011 г.</w:t>
      </w:r>
    </w:p>
    <w:p w:rsidR="0022499C" w:rsidRDefault="0022499C" w:rsidP="0022499C">
      <w:pPr>
        <w:pStyle w:val="a6"/>
      </w:pPr>
      <w:r>
        <w:t>Регистрационный N 22475</w:t>
      </w:r>
    </w:p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2" w:name="sub_1000"/>
      <w:r>
        <w:t>Порядок</w:t>
      </w:r>
      <w:r>
        <w:br/>
        <w:t>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</w:t>
      </w:r>
      <w:r>
        <w:br/>
        <w:t xml:space="preserve">(утв. </w:t>
      </w:r>
      <w:hyperlink w:anchor="sub_0" w:history="1">
        <w:r>
          <w:rPr>
            <w:rStyle w:val="a3"/>
          </w:rPr>
          <w:t>приказом</w:t>
        </w:r>
      </w:hyperlink>
      <w:r>
        <w:t xml:space="preserve"> Минтранса РФ от 12 августа 2011 г. N 211)</w:t>
      </w:r>
    </w:p>
    <w:bookmarkEnd w:id="2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3" w:name="sub_1009"/>
      <w:r>
        <w:t>I. Общие положения</w:t>
      </w:r>
    </w:p>
    <w:bookmarkEnd w:id="3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bookmarkStart w:id="4" w:name="sub_1001"/>
      <w:r>
        <w:t>1. </w:t>
      </w:r>
      <w:proofErr w:type="gramStart"/>
      <w:r>
        <w:t xml:space="preserve">Настоящий Порядок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(далее - Порядок) разработан в соответствии с </w:t>
      </w:r>
      <w:hyperlink r:id="rId8" w:history="1">
        <w:r>
          <w:rPr>
            <w:rStyle w:val="a3"/>
          </w:rPr>
          <w:t>частью 2 статьи 30</w:t>
        </w:r>
      </w:hyperlink>
      <w:r>
        <w:t xml:space="preserve"> Федерального закона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hyperlink w:anchor="sub_1111" w:history="1">
        <w:r>
          <w:rPr>
            <w:rStyle w:val="a3"/>
          </w:rPr>
          <w:t>*(1)</w:t>
        </w:r>
      </w:hyperlink>
      <w:r>
        <w:t>.</w:t>
      </w:r>
      <w:proofErr w:type="gramEnd"/>
    </w:p>
    <w:p w:rsidR="0022499C" w:rsidRDefault="0022499C" w:rsidP="0022499C">
      <w:pPr>
        <w:ind w:firstLine="720"/>
        <w:jc w:val="both"/>
      </w:pPr>
      <w:bookmarkStart w:id="5" w:name="sub_1002"/>
      <w:bookmarkEnd w:id="4"/>
      <w:r>
        <w:lastRenderedPageBreak/>
        <w:t>2. Настоящий Порядок определяет процедуру введения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(далее - временные ограничения или прекращение движения).</w:t>
      </w:r>
    </w:p>
    <w:p w:rsidR="0022499C" w:rsidRDefault="0022499C" w:rsidP="0022499C">
      <w:pPr>
        <w:ind w:firstLine="720"/>
        <w:jc w:val="both"/>
      </w:pPr>
      <w:bookmarkStart w:id="6" w:name="sub_1003"/>
      <w:bookmarkEnd w:id="5"/>
      <w:r>
        <w:t>3. Временные ограничения или прекращение движения устанавливаются:</w:t>
      </w:r>
    </w:p>
    <w:bookmarkEnd w:id="6"/>
    <w:p w:rsidR="0022499C" w:rsidRDefault="0022499C" w:rsidP="0022499C">
      <w:pPr>
        <w:ind w:firstLine="720"/>
        <w:jc w:val="both"/>
      </w:pPr>
      <w:r>
        <w:t>при реконструкции, капитальном ремонте и ремонте автомобильных дорог;</w:t>
      </w:r>
    </w:p>
    <w:p w:rsidR="0022499C" w:rsidRDefault="0022499C" w:rsidP="0022499C">
      <w:pPr>
        <w:ind w:firstLine="720"/>
        <w:jc w:val="both"/>
      </w:pPr>
      <w: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22499C" w:rsidRDefault="0022499C" w:rsidP="0022499C">
      <w:pPr>
        <w:ind w:firstLine="720"/>
        <w:jc w:val="both"/>
      </w:pPr>
      <w:r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22499C" w:rsidRDefault="0022499C" w:rsidP="0022499C">
      <w:pPr>
        <w:ind w:firstLine="720"/>
        <w:jc w:val="both"/>
      </w:pPr>
      <w:r>
        <w:t>в иных случаях, предусмотренных федеральными законами</w:t>
      </w:r>
      <w:hyperlink w:anchor="sub_1112" w:history="1">
        <w:r>
          <w:rPr>
            <w:rStyle w:val="a3"/>
          </w:rPr>
          <w:t>*(2)</w:t>
        </w:r>
      </w:hyperlink>
      <w:r>
        <w:t>.</w:t>
      </w:r>
    </w:p>
    <w:p w:rsidR="0022499C" w:rsidRDefault="0022499C" w:rsidP="0022499C">
      <w:pPr>
        <w:ind w:firstLine="720"/>
        <w:jc w:val="both"/>
      </w:pPr>
      <w:bookmarkStart w:id="7" w:name="sub_1004"/>
      <w:r>
        <w:t xml:space="preserve">4. 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(далее - акт о введении ограничения), за исключением случаев, предусмотренных </w:t>
      </w:r>
      <w:hyperlink w:anchor="sub_1031" w:history="1">
        <w:r>
          <w:rPr>
            <w:rStyle w:val="a3"/>
          </w:rPr>
          <w:t>пунктом 25</w:t>
        </w:r>
      </w:hyperlink>
      <w:r>
        <w:t xml:space="preserve"> настоящего Порядка.</w:t>
      </w:r>
    </w:p>
    <w:p w:rsidR="0022499C" w:rsidRDefault="0022499C" w:rsidP="0022499C">
      <w:pPr>
        <w:ind w:firstLine="720"/>
        <w:jc w:val="both"/>
      </w:pPr>
      <w:bookmarkStart w:id="8" w:name="sub_1007"/>
      <w:bookmarkEnd w:id="7"/>
      <w:r>
        <w:t>5. Акт о введении ограничения принимается:</w:t>
      </w:r>
    </w:p>
    <w:p w:rsidR="0022499C" w:rsidRDefault="0022499C" w:rsidP="0022499C">
      <w:pPr>
        <w:ind w:firstLine="720"/>
        <w:jc w:val="both"/>
      </w:pPr>
      <w:bookmarkStart w:id="9" w:name="sub_1005"/>
      <w:bookmarkEnd w:id="8"/>
      <w:r>
        <w:t xml:space="preserve">5.1. для автомобильных дорог общего пользования федерального значения в случаях, предусмотренных </w:t>
      </w:r>
      <w:hyperlink w:anchor="sub_1030" w:history="1">
        <w:r>
          <w:rPr>
            <w:rStyle w:val="a3"/>
          </w:rPr>
          <w:t>главами IV</w:t>
        </w:r>
      </w:hyperlink>
      <w:r>
        <w:t xml:space="preserve">, </w:t>
      </w:r>
      <w:hyperlink w:anchor="sub_1039" w:history="1">
        <w:r>
          <w:rPr>
            <w:rStyle w:val="a3"/>
          </w:rPr>
          <w:t>V</w:t>
        </w:r>
      </w:hyperlink>
      <w:r>
        <w:t xml:space="preserve"> и </w:t>
      </w:r>
      <w:hyperlink w:anchor="sub_1045" w:history="1">
        <w:r>
          <w:rPr>
            <w:rStyle w:val="a3"/>
          </w:rPr>
          <w:t>VI</w:t>
        </w:r>
      </w:hyperlink>
      <w:r>
        <w:t xml:space="preserve"> настоящего Порядка, -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 (далее - Федеральное дорожное агентство);</w:t>
      </w:r>
    </w:p>
    <w:bookmarkEnd w:id="9"/>
    <w:p w:rsidR="0022499C" w:rsidRDefault="0022499C" w:rsidP="0022499C">
      <w:pPr>
        <w:ind w:firstLine="720"/>
        <w:jc w:val="both"/>
      </w:pPr>
      <w:r>
        <w:t xml:space="preserve">в случаях, предусмотренных </w:t>
      </w:r>
      <w:hyperlink w:anchor="sub_1020" w:history="1">
        <w:r>
          <w:rPr>
            <w:rStyle w:val="a3"/>
          </w:rPr>
          <w:t>главой III</w:t>
        </w:r>
      </w:hyperlink>
      <w:r>
        <w:t xml:space="preserve"> настоящего Порядка, - подведомственными Федеральному дорожному агентству организациями.</w:t>
      </w:r>
    </w:p>
    <w:p w:rsidR="0022499C" w:rsidRDefault="0022499C" w:rsidP="0022499C">
      <w:pPr>
        <w:ind w:firstLine="720"/>
        <w:jc w:val="both"/>
      </w:pPr>
      <w:bookmarkStart w:id="10" w:name="sub_1006"/>
      <w:r>
        <w:t>5.2. для частных автомобильных дорог общего пользования - владельцами частных автомобильных дорог.</w:t>
      </w:r>
    </w:p>
    <w:p w:rsidR="0022499C" w:rsidRDefault="0022499C" w:rsidP="0022499C">
      <w:pPr>
        <w:ind w:firstLine="720"/>
        <w:jc w:val="both"/>
      </w:pPr>
      <w:bookmarkStart w:id="11" w:name="sub_1008"/>
      <w:bookmarkEnd w:id="10"/>
      <w:r>
        <w:t>6. Актом о введении ограничения устанавливаются:</w:t>
      </w:r>
    </w:p>
    <w:bookmarkEnd w:id="11"/>
    <w:p w:rsidR="0022499C" w:rsidRDefault="0022499C" w:rsidP="0022499C">
      <w:pPr>
        <w:ind w:firstLine="720"/>
        <w:jc w:val="both"/>
      </w:pPr>
      <w:r>
        <w:t>сроки начала и окончания периодов временного ограничения или прекращения движения;</w:t>
      </w:r>
    </w:p>
    <w:p w:rsidR="0022499C" w:rsidRDefault="0022499C" w:rsidP="0022499C">
      <w:pPr>
        <w:ind w:firstLine="720"/>
        <w:jc w:val="both"/>
      </w:pPr>
      <w:r>
        <w:t>автомобильные дороги (участки автомобильных дорог), на которых вводятся временные ограничения или прекращение движения;</w:t>
      </w:r>
    </w:p>
    <w:p w:rsidR="0022499C" w:rsidRDefault="0022499C" w:rsidP="0022499C">
      <w:pPr>
        <w:ind w:firstLine="720"/>
        <w:jc w:val="both"/>
      </w:pPr>
      <w:r>
        <w:t>организации, обеспечивающие временное ограничение или прекращение движения;</w:t>
      </w:r>
    </w:p>
    <w:p w:rsidR="0022499C" w:rsidRDefault="0022499C" w:rsidP="0022499C">
      <w:pPr>
        <w:ind w:firstLine="720"/>
        <w:jc w:val="both"/>
      </w:pPr>
      <w:r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</w:p>
    <w:p w:rsidR="0022499C" w:rsidRDefault="0022499C" w:rsidP="0022499C">
      <w:pPr>
        <w:ind w:firstLine="720"/>
        <w:jc w:val="both"/>
      </w:pPr>
      <w:r>
        <w:t>периоды времени, в которые прекращается движение (</w:t>
      </w:r>
      <w:hyperlink w:anchor="sub_1045" w:history="1">
        <w:r>
          <w:rPr>
            <w:rStyle w:val="a3"/>
          </w:rPr>
          <w:t>глава VI</w:t>
        </w:r>
      </w:hyperlink>
      <w:r>
        <w:t xml:space="preserve"> настоящего Порядка).</w:t>
      </w:r>
    </w:p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12" w:name="sub_1014"/>
      <w:r>
        <w:t>II. Информирование о введении временных ограничений или прекращении движения транспортных средств по автомобильным дорогам</w:t>
      </w:r>
    </w:p>
    <w:bookmarkEnd w:id="12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bookmarkStart w:id="13" w:name="sub_1010"/>
      <w:r>
        <w:t xml:space="preserve">7. В случае принятия решений о временных ограничениях или прекращении движения транспортных средств по автомобильным дорогам Федеральное дорожное агентство обязано принимать меры по организации дорожного движения, в том числе посредством устройства объездов в случаях, предусмотренных </w:t>
      </w:r>
      <w:hyperlink w:anchor="sub_1020" w:history="1">
        <w:r>
          <w:rPr>
            <w:rStyle w:val="a3"/>
          </w:rPr>
          <w:t>главами III</w:t>
        </w:r>
      </w:hyperlink>
      <w:r>
        <w:t xml:space="preserve"> и </w:t>
      </w:r>
      <w:hyperlink w:anchor="sub_1039" w:history="1">
        <w:r>
          <w:rPr>
            <w:rStyle w:val="a3"/>
          </w:rPr>
          <w:t>V</w:t>
        </w:r>
      </w:hyperlink>
      <w:r>
        <w:t xml:space="preserve"> настоящего Порядка. Владельцы автомобильных дорог обязаны информировать пользователей автомобильными дорогами о сроках временных ограничений или </w:t>
      </w:r>
      <w:r>
        <w:lastRenderedPageBreak/>
        <w:t>прекращения движения транспортных средств и о возможности воспользоваться объездом.</w:t>
      </w:r>
    </w:p>
    <w:p w:rsidR="0022499C" w:rsidRDefault="0022499C" w:rsidP="0022499C">
      <w:pPr>
        <w:ind w:firstLine="720"/>
        <w:jc w:val="both"/>
      </w:pPr>
      <w:bookmarkStart w:id="14" w:name="sub_1011"/>
      <w:bookmarkEnd w:id="13"/>
      <w:r>
        <w:t>8. </w:t>
      </w:r>
      <w:proofErr w:type="gramStart"/>
      <w:r>
        <w:t xml:space="preserve">При издании акта о введении ограничения Федеральное дорожное агентство, подведомственные Федеральному дорожному агентству организации, владельцы частных автомобильных дорог (далее - уполномоченные органы) обязаны за 30 дней (за исключением случаев, предусмотренных </w:t>
      </w:r>
      <w:hyperlink w:anchor="sub_1031" w:history="1">
        <w:r>
          <w:rPr>
            <w:rStyle w:val="a3"/>
          </w:rPr>
          <w:t>пунктом 25</w:t>
        </w:r>
      </w:hyperlink>
      <w:r>
        <w:t xml:space="preserve"> 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ограничений или прекращения движения, информировать пользователей автомобильными дорогами путем размещения на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в сети Интернет, а также через средства массовой информации о причинах и сроках таких ограничений, а также о возможных маршрутах объезда.</w:t>
      </w:r>
    </w:p>
    <w:p w:rsidR="0022499C" w:rsidRDefault="0022499C" w:rsidP="0022499C">
      <w:pPr>
        <w:ind w:firstLine="720"/>
        <w:jc w:val="both"/>
      </w:pPr>
      <w:bookmarkStart w:id="15" w:name="sub_1012"/>
      <w:bookmarkEnd w:id="14"/>
      <w:r>
        <w:t xml:space="preserve">9. В случаях, предусмотренных </w:t>
      </w:r>
      <w:hyperlink w:anchor="sub_1030" w:history="1">
        <w:r>
          <w:rPr>
            <w:rStyle w:val="a3"/>
          </w:rPr>
          <w:t>главой IV</w:t>
        </w:r>
      </w:hyperlink>
      <w:r>
        <w:t xml:space="preserve"> настоящего Порядка, информация о введении ограничений за 30 дней до начала временного ограничения движения размещается на </w:t>
      </w:r>
      <w:hyperlink r:id="rId9" w:history="1">
        <w:r>
          <w:rPr>
            <w:rStyle w:val="a3"/>
          </w:rPr>
          <w:t>официальном сайте</w:t>
        </w:r>
      </w:hyperlink>
      <w:r>
        <w:t xml:space="preserve"> Федерального дорожного агентства и сайтах, определенных владельцами частных автомобильных дорог. Уполномоченные органы информируют о введении временного ограничения или прекращении движения в установленном порядке официальные представительства иностранных государств, а также заинтересованные федеральные органы исполнительной власти и органы исполнительной власти субъектов Российской Федерации.</w:t>
      </w:r>
    </w:p>
    <w:p w:rsidR="0022499C" w:rsidRDefault="0022499C" w:rsidP="0022499C">
      <w:pPr>
        <w:ind w:firstLine="720"/>
        <w:jc w:val="both"/>
      </w:pPr>
      <w:bookmarkStart w:id="16" w:name="sub_1013"/>
      <w:bookmarkEnd w:id="15"/>
      <w:r>
        <w:t>10. Уполномоченный орган, издавший акт о введении ограничения, информирует об этом соответствующие государственные контрольные и надзорные органы.</w:t>
      </w:r>
    </w:p>
    <w:bookmarkEnd w:id="16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17" w:name="sub_1020"/>
      <w:r>
        <w:t>III. Временные ограничения или прекращение движения при реконструкции, капитальном ремонте и ремонте автомобильных дорог</w:t>
      </w:r>
    </w:p>
    <w:bookmarkEnd w:id="17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bookmarkStart w:id="18" w:name="sub_1015"/>
      <w:r>
        <w:t>11. Акт о введении ограничения при реконструкции, капитальном ремонте и ремонте автомобильных дорог принимается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движения.</w:t>
      </w:r>
    </w:p>
    <w:bookmarkEnd w:id="18"/>
    <w:p w:rsidR="0022499C" w:rsidRDefault="0022499C" w:rsidP="0022499C">
      <w:pPr>
        <w:ind w:firstLine="720"/>
        <w:jc w:val="both"/>
      </w:pPr>
      <w:r>
        <w:t xml:space="preserve">После принятия акта о введении ограничения уполномоченный орган направляет копию данного акта, а также схему организации дорожного движения в соответствующие органы управления или подразделения Государственной </w:t>
      </w:r>
      <w:proofErr w:type="gramStart"/>
      <w:r>
        <w:t>инспекции безопасности дорожного движения Министерства внутренних дел Российской Федерации</w:t>
      </w:r>
      <w:proofErr w:type="gramEnd"/>
      <w:r>
        <w:t>.</w:t>
      </w:r>
    </w:p>
    <w:p w:rsidR="0022499C" w:rsidRDefault="0022499C" w:rsidP="0022499C">
      <w:pPr>
        <w:ind w:firstLine="720"/>
        <w:jc w:val="both"/>
      </w:pPr>
      <w:bookmarkStart w:id="19" w:name="sub_1016"/>
      <w:r>
        <w:t>12. Временные ограничения или прекращение движения при реконструкции, капитальном ремонте и ремонте автомобильных дорог, вводимые на основании акта о введении ограничения, осуществляются посредством:</w:t>
      </w:r>
    </w:p>
    <w:bookmarkEnd w:id="19"/>
    <w:p w:rsidR="0022499C" w:rsidRDefault="0022499C" w:rsidP="0022499C">
      <w:pPr>
        <w:ind w:firstLine="720"/>
        <w:jc w:val="both"/>
      </w:pPr>
      <w: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22499C" w:rsidRDefault="0022499C" w:rsidP="0022499C">
      <w:pPr>
        <w:ind w:firstLine="720"/>
        <w:jc w:val="both"/>
      </w:pPr>
      <w:r>
        <w:t>устройства временной объездной дороги;</w:t>
      </w:r>
    </w:p>
    <w:p w:rsidR="0022499C" w:rsidRDefault="0022499C" w:rsidP="0022499C">
      <w:pPr>
        <w:ind w:firstLine="720"/>
        <w:jc w:val="both"/>
      </w:pPr>
      <w:r>
        <w:t>организации реверсивного или одностороннего движения;</w:t>
      </w:r>
    </w:p>
    <w:p w:rsidR="0022499C" w:rsidRDefault="0022499C" w:rsidP="0022499C">
      <w:pPr>
        <w:ind w:firstLine="720"/>
        <w:jc w:val="both"/>
      </w:pPr>
      <w:r>
        <w:t>прекращения движения в течение определенных периодов времени, но не более 8 часов в сутки;</w:t>
      </w:r>
    </w:p>
    <w:p w:rsidR="0022499C" w:rsidRDefault="0022499C" w:rsidP="0022499C">
      <w:pPr>
        <w:ind w:firstLine="720"/>
        <w:jc w:val="both"/>
      </w:pPr>
      <w:r>
        <w:t xml:space="preserve"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дорог.</w:t>
      </w:r>
    </w:p>
    <w:p w:rsidR="0022499C" w:rsidRDefault="0022499C" w:rsidP="0022499C">
      <w:pPr>
        <w:ind w:firstLine="720"/>
        <w:jc w:val="both"/>
      </w:pPr>
      <w:bookmarkStart w:id="20" w:name="sub_1017"/>
      <w:r>
        <w:t xml:space="preserve">13. Период временных ограничений или прекращения движения устанавливается </w:t>
      </w:r>
      <w:r>
        <w:lastRenderedPageBreak/>
        <w:t>в соответствии с проектной документацией. 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22499C" w:rsidRDefault="0022499C" w:rsidP="0022499C">
      <w:pPr>
        <w:ind w:firstLine="720"/>
        <w:jc w:val="both"/>
      </w:pPr>
      <w:bookmarkStart w:id="21" w:name="sub_1018"/>
      <w:bookmarkEnd w:id="20"/>
      <w:r>
        <w:t>14. 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2499C" w:rsidRDefault="0022499C" w:rsidP="0022499C">
      <w:pPr>
        <w:ind w:firstLine="720"/>
        <w:jc w:val="both"/>
      </w:pPr>
      <w:bookmarkStart w:id="22" w:name="sub_1019"/>
      <w:bookmarkEnd w:id="21"/>
      <w:r>
        <w:t xml:space="preserve">15. 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на участке ограничения или прекращения движения.</w:t>
      </w:r>
    </w:p>
    <w:bookmarkEnd w:id="22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23" w:name="sub_1030"/>
      <w:r>
        <w:t>IV. Временные ограничения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</w:t>
      </w:r>
    </w:p>
    <w:bookmarkEnd w:id="23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bookmarkStart w:id="24" w:name="sub_1021"/>
      <w:r>
        <w:t>16. Временные ограничения движения в период возникновения неблагоприятных природно-климатических условий вводятся в весенний период в целях предотвращения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</w:p>
    <w:p w:rsidR="0022499C" w:rsidRDefault="0022499C" w:rsidP="0022499C">
      <w:pPr>
        <w:ind w:firstLine="720"/>
        <w:jc w:val="both"/>
      </w:pPr>
      <w:bookmarkStart w:id="25" w:name="sub_1022"/>
      <w:bookmarkEnd w:id="24"/>
      <w:r>
        <w:t>17. Акт о введении ограничения согласовывается:</w:t>
      </w:r>
    </w:p>
    <w:bookmarkEnd w:id="25"/>
    <w:p w:rsidR="0022499C" w:rsidRDefault="0022499C" w:rsidP="0022499C">
      <w:pPr>
        <w:ind w:firstLine="720"/>
        <w:jc w:val="both"/>
      </w:pPr>
      <w:r>
        <w:t xml:space="preserve">с федеральным органом </w:t>
      </w:r>
      <w:proofErr w:type="gramStart"/>
      <w: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>
        <w:t xml:space="preserve"> Федерации - по автомобильным дорогам общего пользования федерального значения;</w:t>
      </w:r>
    </w:p>
    <w:p w:rsidR="0022499C" w:rsidRDefault="0022499C" w:rsidP="0022499C">
      <w:pPr>
        <w:ind w:firstLine="720"/>
        <w:jc w:val="both"/>
      </w:pPr>
      <w:r>
        <w:t xml:space="preserve">с органами </w:t>
      </w:r>
      <w:proofErr w:type="gramStart"/>
      <w:r>
        <w:t>управления Государственной инспекции безопасности дорожного движения Министерства внутренних дел Российской Федерации</w:t>
      </w:r>
      <w:proofErr w:type="gramEnd"/>
      <w:r>
        <w:t xml:space="preserve"> по субъектам Российской Федерации - по частным автомобильным дорогам общего пользования.</w:t>
      </w:r>
    </w:p>
    <w:p w:rsidR="0022499C" w:rsidRDefault="0022499C" w:rsidP="0022499C">
      <w:pPr>
        <w:ind w:firstLine="720"/>
        <w:jc w:val="both"/>
      </w:pPr>
      <w:bookmarkStart w:id="26" w:name="sub_1023"/>
      <w:r>
        <w:t>18. Временное ограничение движения осуществляется:</w:t>
      </w:r>
    </w:p>
    <w:bookmarkEnd w:id="26"/>
    <w:p w:rsidR="0022499C" w:rsidRDefault="0022499C" w:rsidP="0022499C">
      <w:pPr>
        <w:ind w:firstLine="720"/>
        <w:jc w:val="both"/>
      </w:pPr>
      <w:r>
        <w:t xml:space="preserve">в весенний период - путем установки дорожных знаков </w:t>
      </w:r>
      <w:hyperlink r:id="rId10" w:history="1">
        <w:r>
          <w:rPr>
            <w:rStyle w:val="a3"/>
          </w:rPr>
          <w:t>3.12</w:t>
        </w:r>
      </w:hyperlink>
      <w:r>
        <w:t xml:space="preserve"> "Ограничение массы, приходящейся на ось транспортного средства" со знаками дополнительной информации (таблички) </w:t>
      </w:r>
      <w:hyperlink r:id="rId11" w:history="1">
        <w:r>
          <w:rPr>
            <w:rStyle w:val="a3"/>
          </w:rPr>
          <w:t>8.20.1 и 8.20.2</w:t>
        </w:r>
      </w:hyperlink>
      <w:r>
        <w:t xml:space="preserve"> "Тип тележки транспортных средств", предусмотренных Правилами дорожного движения</w:t>
      </w:r>
      <w:hyperlink w:anchor="sub_1113" w:history="1">
        <w:r>
          <w:rPr>
            <w:rStyle w:val="a3"/>
          </w:rPr>
          <w:t>*(3)</w:t>
        </w:r>
      </w:hyperlink>
      <w:r>
        <w:t>;</w:t>
      </w:r>
    </w:p>
    <w:p w:rsidR="0022499C" w:rsidRDefault="0022499C" w:rsidP="0022499C">
      <w:pPr>
        <w:ind w:firstLine="720"/>
        <w:jc w:val="both"/>
      </w:pPr>
      <w:r>
        <w:t>в летний период - при значениях дневной температуры воздуха свыше 32</w:t>
      </w:r>
      <w:proofErr w:type="gramStart"/>
      <w:r>
        <w:t>°С</w:t>
      </w:r>
      <w:proofErr w:type="gramEnd"/>
      <w:r>
        <w:t xml:space="preserve">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</w:t>
      </w:r>
      <w:hyperlink w:anchor="sub_1114" w:history="1">
        <w:r>
          <w:rPr>
            <w:rStyle w:val="a3"/>
          </w:rPr>
          <w:t>*(4)</w:t>
        </w:r>
      </w:hyperlink>
      <w:r>
        <w:t>, записи следующего содержания: "при введении временного ограничения в летний период движение разрешается в период с 22.00 до 10.00".</w:t>
      </w:r>
    </w:p>
    <w:p w:rsidR="0022499C" w:rsidRDefault="0022499C" w:rsidP="0022499C">
      <w:pPr>
        <w:ind w:firstLine="720"/>
        <w:jc w:val="both"/>
      </w:pPr>
      <w:r>
        <w:t>Предельно допустимая для проезда в весенний период по автомобильным дорогам общего пользования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 w:rsidR="0022499C" w:rsidRDefault="0022499C" w:rsidP="0022499C">
      <w:pPr>
        <w:ind w:firstLine="720"/>
        <w:jc w:val="both"/>
      </w:pPr>
      <w:bookmarkStart w:id="27" w:name="sub_1024"/>
      <w:r>
        <w:t xml:space="preserve">19. В период введения временного ограничения движения (весенний период) движение транспортных средств по автомобильным дорогам, нагрузка на ось которых превышает предельно допустимые нагрузки, установленные актом о введении </w:t>
      </w:r>
      <w:r>
        <w:lastRenderedPageBreak/>
        <w:t xml:space="preserve">ограничения, осуществляется в соответствии с </w:t>
      </w:r>
      <w:hyperlink r:id="rId12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Федерации, регламентирующим движение тяжеловесных транспортных средств.</w:t>
      </w:r>
    </w:p>
    <w:p w:rsidR="0022499C" w:rsidRDefault="0022499C" w:rsidP="0022499C">
      <w:pPr>
        <w:ind w:firstLine="720"/>
        <w:jc w:val="both"/>
      </w:pPr>
      <w:bookmarkStart w:id="28" w:name="sub_1025"/>
      <w:bookmarkEnd w:id="27"/>
      <w:r>
        <w:t>20. Временное ограничение движения в весенний период не распространяется:</w:t>
      </w:r>
    </w:p>
    <w:bookmarkEnd w:id="28"/>
    <w:p w:rsidR="0022499C" w:rsidRDefault="0022499C" w:rsidP="0022499C">
      <w:pPr>
        <w:ind w:firstLine="720"/>
        <w:jc w:val="both"/>
      </w:pPr>
      <w:r>
        <w:t>на международные перевозки грузов;</w:t>
      </w:r>
    </w:p>
    <w:p w:rsidR="0022499C" w:rsidRDefault="0022499C" w:rsidP="0022499C">
      <w:pPr>
        <w:ind w:firstLine="720"/>
        <w:jc w:val="both"/>
      </w:pPr>
      <w:r>
        <w:t>на пассажирские перевозки автобусами, в том числе международные;</w:t>
      </w:r>
    </w:p>
    <w:p w:rsidR="0022499C" w:rsidRDefault="0022499C" w:rsidP="0022499C">
      <w:pPr>
        <w:ind w:firstLine="720"/>
        <w:jc w:val="both"/>
      </w:pPr>
      <w:proofErr w:type="gramStart"/>
      <w: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22499C" w:rsidRDefault="0022499C" w:rsidP="0022499C">
      <w:pPr>
        <w:ind w:firstLine="720"/>
        <w:jc w:val="both"/>
      </w:pPr>
      <w: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22499C" w:rsidRDefault="0022499C" w:rsidP="0022499C">
      <w:pPr>
        <w:ind w:firstLine="720"/>
        <w:jc w:val="both"/>
      </w:pPr>
      <w: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2499C" w:rsidRDefault="0022499C" w:rsidP="0022499C">
      <w:pPr>
        <w:ind w:firstLine="720"/>
        <w:jc w:val="both"/>
      </w:pPr>
      <w: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22499C" w:rsidRDefault="0022499C" w:rsidP="0022499C">
      <w:pPr>
        <w:ind w:firstLine="720"/>
        <w:jc w:val="both"/>
      </w:pPr>
      <w:bookmarkStart w:id="29" w:name="sub_1026"/>
      <w:r>
        <w:t>21. Временное ограничение движения в весенний период вводится на автомобильных дорогах с 1 апреля по 25 июня с учетом природно-климатических условий территорий, по которым проходит такая автомобильная дорога.</w:t>
      </w:r>
    </w:p>
    <w:bookmarkEnd w:id="29"/>
    <w:p w:rsidR="0022499C" w:rsidRDefault="0022499C" w:rsidP="0022499C">
      <w:pPr>
        <w:ind w:firstLine="720"/>
        <w:jc w:val="both"/>
      </w:pPr>
      <w:r>
        <w:t>Продолжительность временного ограничения движения в весенний период не должна превышать 30 дней. 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ограничения, о чём пользователи автомобильными дорогами информируются незамедлительно.</w:t>
      </w:r>
    </w:p>
    <w:p w:rsidR="0022499C" w:rsidRDefault="0022499C" w:rsidP="0022499C">
      <w:pPr>
        <w:ind w:firstLine="720"/>
        <w:jc w:val="both"/>
      </w:pPr>
      <w:bookmarkStart w:id="30" w:name="sub_1027"/>
      <w:r>
        <w:t>22. 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</w:t>
      </w:r>
      <w:proofErr w:type="gramStart"/>
      <w:r>
        <w:t>°С</w:t>
      </w:r>
      <w:proofErr w:type="gramEnd"/>
      <w:r>
        <w:t xml:space="preserve"> (по данным Гидрометцентра России).</w:t>
      </w:r>
    </w:p>
    <w:p w:rsidR="0022499C" w:rsidRDefault="0022499C" w:rsidP="0022499C">
      <w:pPr>
        <w:ind w:firstLine="720"/>
        <w:jc w:val="both"/>
      </w:pPr>
      <w:bookmarkStart w:id="31" w:name="sub_1028"/>
      <w:bookmarkEnd w:id="30"/>
      <w:r>
        <w:t>23. В летний период действия временных ограничений движения движение транспортных средств, осуществляющих перевозки тяжеловесных грузов, нагрузка на ось которых превышает установленные на территории Российской Федерации, по автомобильным дорогам с асфальтобетонным покрытием разрешается в период с 22.00 до 10.00.</w:t>
      </w:r>
    </w:p>
    <w:p w:rsidR="0022499C" w:rsidRDefault="0022499C" w:rsidP="0022499C">
      <w:pPr>
        <w:ind w:firstLine="720"/>
        <w:jc w:val="both"/>
      </w:pPr>
      <w:bookmarkStart w:id="32" w:name="sub_1029"/>
      <w:bookmarkEnd w:id="31"/>
      <w:r>
        <w:t>24. Временные ограничения движения в летний период не распространяются:</w:t>
      </w:r>
    </w:p>
    <w:bookmarkEnd w:id="32"/>
    <w:p w:rsidR="0022499C" w:rsidRDefault="0022499C" w:rsidP="0022499C">
      <w:pPr>
        <w:ind w:firstLine="720"/>
        <w:jc w:val="both"/>
      </w:pPr>
      <w:r>
        <w:t>на пассажирские перевозки автобусами, в том числе международные;</w:t>
      </w:r>
    </w:p>
    <w:p w:rsidR="0022499C" w:rsidRDefault="0022499C" w:rsidP="0022499C">
      <w:pPr>
        <w:ind w:firstLine="720"/>
        <w:jc w:val="both"/>
      </w:pPr>
      <w: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22499C" w:rsidRDefault="0022499C" w:rsidP="0022499C">
      <w:pPr>
        <w:ind w:firstLine="720"/>
        <w:jc w:val="both"/>
      </w:pPr>
      <w: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33" w:name="sub_1039"/>
      <w:r>
        <w:t>V. Временные ограничения или прекращение движения, вводимые в иных случаях в целях обеспечения безопасности дорожного движения</w:t>
      </w:r>
    </w:p>
    <w:bookmarkEnd w:id="33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bookmarkStart w:id="34" w:name="sub_1031"/>
      <w:r>
        <w:t xml:space="preserve">25. 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предупреждении и ликвидации чрезвычайных ситуаций, выполнении работ по </w:t>
      </w:r>
      <w:r>
        <w:lastRenderedPageBreak/>
        <w:t>содержанию автомобильных дорог</w:t>
      </w:r>
      <w:hyperlink w:anchor="sub_1115" w:history="1">
        <w:r>
          <w:rPr>
            <w:rStyle w:val="a3"/>
          </w:rPr>
          <w:t>*(5)</w:t>
        </w:r>
      </w:hyperlink>
      <w:r>
        <w:t xml:space="preserve">, когда иными мерами невозможно обеспечить безопасность дорожного движения, выявлении дефектов и </w:t>
      </w:r>
      <w:proofErr w:type="gramStart"/>
      <w:r>
        <w:t>повреждений</w:t>
      </w:r>
      <w:proofErr w:type="gramEnd"/>
      <w:r>
        <w:t xml:space="preserve"> автомобильных дорог и искусственных дорожных сооружений, не допустимых по условиям обеспечения безопасности дорожного движения, </w:t>
      </w:r>
      <w:proofErr w:type="gramStart"/>
      <w:r>
        <w:t>проведении</w:t>
      </w:r>
      <w:proofErr w:type="gramEnd"/>
      <w:r>
        <w:t xml:space="preserve"> публичных и массовых мероприятий</w:t>
      </w:r>
      <w:hyperlink w:anchor="sub_1116" w:history="1">
        <w:r>
          <w:rPr>
            <w:rStyle w:val="a3"/>
          </w:rPr>
          <w:t>*(6)</w:t>
        </w:r>
      </w:hyperlink>
      <w:r>
        <w:t>.</w:t>
      </w:r>
    </w:p>
    <w:bookmarkEnd w:id="34"/>
    <w:p w:rsidR="0022499C" w:rsidRDefault="0022499C" w:rsidP="0022499C">
      <w:pPr>
        <w:ind w:firstLine="720"/>
        <w:jc w:val="both"/>
      </w:pPr>
      <w:r>
        <w:t>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22499C" w:rsidRDefault="0022499C" w:rsidP="0022499C">
      <w:pPr>
        <w:ind w:firstLine="720"/>
        <w:jc w:val="both"/>
      </w:pPr>
      <w: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22499C" w:rsidRDefault="0022499C" w:rsidP="0022499C">
      <w:pPr>
        <w:ind w:firstLine="720"/>
        <w:jc w:val="both"/>
      </w:pPr>
      <w:bookmarkStart w:id="35" w:name="sub_1032"/>
      <w:r>
        <w:t>26. 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чём пользователи автомобильными дорогами информируются незамедлительно.</w:t>
      </w:r>
    </w:p>
    <w:bookmarkEnd w:id="35"/>
    <w:p w:rsidR="0022499C" w:rsidRDefault="0022499C" w:rsidP="0022499C">
      <w:pPr>
        <w:ind w:firstLine="720"/>
        <w:jc w:val="both"/>
      </w:pPr>
      <w:proofErr w:type="gramStart"/>
      <w:r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Федеральное дорожное агентство, владельцы частных автомобильных дорог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  <w:proofErr w:type="gramEnd"/>
    </w:p>
    <w:p w:rsidR="0022499C" w:rsidRDefault="0022499C" w:rsidP="0022499C">
      <w:pPr>
        <w:ind w:firstLine="720"/>
        <w:jc w:val="both"/>
      </w:pPr>
      <w:proofErr w:type="gramStart"/>
      <w: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</w:t>
      </w:r>
      <w:hyperlink w:anchor="sub_1117" w:history="1">
        <w:r>
          <w:rPr>
            <w:rStyle w:val="a3"/>
          </w:rPr>
          <w:t>*(7)</w:t>
        </w:r>
      </w:hyperlink>
      <w:r>
        <w:t>.</w:t>
      </w:r>
      <w:proofErr w:type="gramEnd"/>
    </w:p>
    <w:p w:rsidR="0022499C" w:rsidRDefault="0022499C" w:rsidP="0022499C">
      <w:pPr>
        <w:ind w:firstLine="720"/>
        <w:jc w:val="both"/>
      </w:pPr>
      <w:bookmarkStart w:id="36" w:name="sub_1033"/>
      <w:r>
        <w:t>27. </w:t>
      </w:r>
      <w:proofErr w:type="gramStart"/>
      <w:r>
        <w:t xml:space="preserve">Временные ограничения или прекращение движения в целях обеспечения безопасности дорожного движения, указанные в </w:t>
      </w:r>
      <w:hyperlink w:anchor="sub_1031" w:history="1">
        <w:r>
          <w:rPr>
            <w:rStyle w:val="a3"/>
          </w:rPr>
          <w:t>пункте 25</w:t>
        </w:r>
      </w:hyperlink>
      <w:r>
        <w:t xml:space="preserve"> настоящего Порядка, вводятся незамедлительно органами и организациями, указанными в </w:t>
      </w:r>
      <w:hyperlink w:anchor="sub_1007" w:history="1">
        <w:r>
          <w:rPr>
            <w:rStyle w:val="a3"/>
          </w:rPr>
          <w:t>пункте 5</w:t>
        </w:r>
      </w:hyperlink>
      <w:r>
        <w:t xml:space="preserve"> настоящего Порядка, органами государственной инспекции безопасности дорожного движения,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  <w:proofErr w:type="gramEnd"/>
    </w:p>
    <w:bookmarkEnd w:id="36"/>
    <w:p w:rsidR="0022499C" w:rsidRDefault="0022499C" w:rsidP="0022499C">
      <w:pPr>
        <w:ind w:firstLine="720"/>
        <w:jc w:val="both"/>
      </w:pPr>
      <w:r>
        <w:t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органы управления государственной инспекции безопасности дорожного движения.</w:t>
      </w:r>
    </w:p>
    <w:p w:rsidR="0022499C" w:rsidRDefault="0022499C" w:rsidP="0022499C">
      <w:pPr>
        <w:ind w:firstLine="720"/>
        <w:jc w:val="both"/>
      </w:pPr>
      <w:bookmarkStart w:id="37" w:name="sub_1034"/>
      <w:r>
        <w:t>28. Временные ограничения или прекращение движения в целях обеспечения безопасности дорожного движения осуществляются посредством:</w:t>
      </w:r>
    </w:p>
    <w:bookmarkEnd w:id="37"/>
    <w:p w:rsidR="0022499C" w:rsidRDefault="0022499C" w:rsidP="0022499C">
      <w:pPr>
        <w:ind w:firstLine="720"/>
        <w:jc w:val="both"/>
      </w:pPr>
      <w:r>
        <w:t>прекращения движения на участке автомобильной дороги и обеспечения объезда по автомобильным дорогам общего пользования;</w:t>
      </w:r>
    </w:p>
    <w:p w:rsidR="0022499C" w:rsidRDefault="0022499C" w:rsidP="0022499C">
      <w:pPr>
        <w:ind w:firstLine="720"/>
        <w:jc w:val="both"/>
      </w:pPr>
      <w:r>
        <w:t>ограничения движения по отдельным полосам автомобильной дороги;</w:t>
      </w:r>
    </w:p>
    <w:p w:rsidR="0022499C" w:rsidRDefault="0022499C" w:rsidP="0022499C">
      <w:pPr>
        <w:ind w:firstLine="720"/>
        <w:jc w:val="both"/>
      </w:pPr>
      <w:r>
        <w:t>устройства временной объездной дороги;</w:t>
      </w:r>
    </w:p>
    <w:p w:rsidR="0022499C" w:rsidRDefault="0022499C" w:rsidP="0022499C">
      <w:pPr>
        <w:ind w:firstLine="720"/>
        <w:jc w:val="both"/>
      </w:pPr>
      <w:r>
        <w:t>организации реверсивного или одностороннего движения;</w:t>
      </w:r>
    </w:p>
    <w:p w:rsidR="0022499C" w:rsidRDefault="0022499C" w:rsidP="0022499C">
      <w:pPr>
        <w:ind w:firstLine="720"/>
        <w:jc w:val="both"/>
      </w:pPr>
      <w:r>
        <w:lastRenderedPageBreak/>
        <w:t>прекращения движения в течение времени, необходимого для устранения (ликвидации) причины, вызвавшей данную ситуацию, если иное невозможно;</w:t>
      </w:r>
    </w:p>
    <w:p w:rsidR="0022499C" w:rsidRDefault="0022499C" w:rsidP="0022499C">
      <w:pPr>
        <w:ind w:firstLine="720"/>
        <w:jc w:val="both"/>
      </w:pPr>
      <w:r>
        <w:t xml:space="preserve">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>
        <w:t>параметры</w:t>
      </w:r>
      <w:proofErr w:type="gramEnd"/>
      <w: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 w:rsidR="0022499C" w:rsidRDefault="0022499C" w:rsidP="0022499C">
      <w:pPr>
        <w:ind w:firstLine="720"/>
        <w:jc w:val="both"/>
      </w:pPr>
      <w:r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Правилами дорожного движения.</w:t>
      </w:r>
    </w:p>
    <w:p w:rsidR="0022499C" w:rsidRDefault="0022499C" w:rsidP="0022499C">
      <w:pPr>
        <w:ind w:firstLine="720"/>
        <w:jc w:val="both"/>
      </w:pPr>
      <w:bookmarkStart w:id="38" w:name="sub_1035"/>
      <w:r>
        <w:t>29. Срок временных ограничений или прекращения движения при предупреждении чрезвычайных ситуаций, чрезвычайной ситуации, ликвидации чрезвычайных ситуаций определяется периодом времени, необходимого для устранения (ликвидации) причины, вызвавшей данную ситуацию.</w:t>
      </w:r>
    </w:p>
    <w:p w:rsidR="0022499C" w:rsidRDefault="0022499C" w:rsidP="0022499C">
      <w:pPr>
        <w:ind w:firstLine="720"/>
        <w:jc w:val="both"/>
      </w:pPr>
      <w:bookmarkStart w:id="39" w:name="sub_1036"/>
      <w:bookmarkEnd w:id="38"/>
      <w:r>
        <w:t>30. 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 w:rsidR="0022499C" w:rsidRDefault="0022499C" w:rsidP="0022499C">
      <w:pPr>
        <w:ind w:firstLine="720"/>
        <w:jc w:val="both"/>
      </w:pPr>
      <w:bookmarkStart w:id="40" w:name="sub_1037"/>
      <w:bookmarkEnd w:id="39"/>
      <w:r>
        <w:t xml:space="preserve">31. Срок временных ограничений или прекращения движения в случае выявления дефектов и повреждений конструктивных </w:t>
      </w:r>
      <w:proofErr w:type="gramStart"/>
      <w:r>
        <w:t>элементов</w:t>
      </w:r>
      <w:proofErr w:type="gramEnd"/>
      <w:r>
        <w:t xml:space="preserve"> автомобильных дорог, создающих угрозу безопасности дорожного движения, определяется периодом времени, необходимого для устранения этих дефектов и повреждений.</w:t>
      </w:r>
    </w:p>
    <w:p w:rsidR="0022499C" w:rsidRDefault="0022499C" w:rsidP="0022499C">
      <w:pPr>
        <w:ind w:firstLine="720"/>
        <w:jc w:val="both"/>
      </w:pPr>
      <w:bookmarkStart w:id="41" w:name="sub_1038"/>
      <w:bookmarkEnd w:id="40"/>
      <w:r>
        <w:t>32. 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bookmarkEnd w:id="41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pStyle w:val="1"/>
      </w:pPr>
      <w:bookmarkStart w:id="42" w:name="sub_1045"/>
      <w:r>
        <w:t>VI. 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</w:t>
      </w:r>
    </w:p>
    <w:bookmarkEnd w:id="42"/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bookmarkStart w:id="43" w:name="sub_1040"/>
      <w:r>
        <w:t>33. 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уполномоченными органами на основании акта о введении ограничения.</w:t>
      </w:r>
    </w:p>
    <w:p w:rsidR="0022499C" w:rsidRDefault="0022499C" w:rsidP="0022499C">
      <w:pPr>
        <w:ind w:firstLine="720"/>
        <w:jc w:val="both"/>
      </w:pPr>
      <w:bookmarkStart w:id="44" w:name="sub_1041"/>
      <w:bookmarkEnd w:id="43"/>
      <w:r>
        <w:t>34. 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данных, полученных по результатам мониторинга интенсивности движения.</w:t>
      </w:r>
    </w:p>
    <w:p w:rsidR="0022499C" w:rsidRDefault="0022499C" w:rsidP="0022499C">
      <w:pPr>
        <w:ind w:firstLine="720"/>
        <w:jc w:val="both"/>
      </w:pPr>
      <w:bookmarkStart w:id="45" w:name="sub_1042"/>
      <w:bookmarkEnd w:id="44"/>
      <w:r>
        <w:t>35. Акт о введении ограничения согласовывается:</w:t>
      </w:r>
    </w:p>
    <w:bookmarkEnd w:id="45"/>
    <w:p w:rsidR="0022499C" w:rsidRDefault="0022499C" w:rsidP="0022499C">
      <w:pPr>
        <w:ind w:firstLine="720"/>
        <w:jc w:val="both"/>
      </w:pPr>
      <w:r>
        <w:t>с органом исполнительной власти субъекта Российской Федерации, на территории которого планируется введение ограничения или прекращение движения, - по автомобильным дорогам общего пользования федерального значения и частным автомобильным дорогам общего пользования;</w:t>
      </w:r>
    </w:p>
    <w:p w:rsidR="0022499C" w:rsidRDefault="0022499C" w:rsidP="0022499C">
      <w:pPr>
        <w:ind w:firstLine="720"/>
        <w:jc w:val="both"/>
      </w:pPr>
      <w:r>
        <w:t xml:space="preserve">с федеральным органом </w:t>
      </w:r>
      <w:proofErr w:type="gramStart"/>
      <w: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>
        <w:t xml:space="preserve"> Федерации - по автомобильным дорогам общего пользования федерального значения;</w:t>
      </w:r>
    </w:p>
    <w:p w:rsidR="0022499C" w:rsidRDefault="0022499C" w:rsidP="0022499C">
      <w:pPr>
        <w:ind w:firstLine="720"/>
        <w:jc w:val="both"/>
      </w:pPr>
      <w:r>
        <w:t xml:space="preserve">с органами </w:t>
      </w:r>
      <w:proofErr w:type="gramStart"/>
      <w:r>
        <w:t xml:space="preserve">управления Государственной инспекции безопасности дорожного </w:t>
      </w:r>
      <w:r>
        <w:lastRenderedPageBreak/>
        <w:t>движения Министерства внутренних дел Российской Федерации</w:t>
      </w:r>
      <w:proofErr w:type="gramEnd"/>
      <w:r>
        <w:t xml:space="preserve"> по субъектам Российской Федерации - по частным автомобильным дорогам общего пользования.</w:t>
      </w:r>
    </w:p>
    <w:p w:rsidR="0022499C" w:rsidRDefault="0022499C" w:rsidP="0022499C">
      <w:pPr>
        <w:ind w:firstLine="720"/>
        <w:jc w:val="both"/>
      </w:pPr>
      <w:bookmarkStart w:id="46" w:name="sub_1043"/>
      <w:r>
        <w:t>36. Временные ограничения или прекращение движения обеспечиваются организациями, указанными в акте о введении ограничения, посредством установки соответствующих дорожных знаков или иных технических средств организации дорожного движения.</w:t>
      </w:r>
    </w:p>
    <w:p w:rsidR="0022499C" w:rsidRDefault="0022499C" w:rsidP="0022499C">
      <w:pPr>
        <w:ind w:firstLine="720"/>
        <w:jc w:val="both"/>
      </w:pPr>
      <w:bookmarkStart w:id="47" w:name="sub_1044"/>
      <w:bookmarkEnd w:id="46"/>
      <w:r>
        <w:t>37. Временные ограничения или прекращение движения осуществляются посредством:</w:t>
      </w:r>
    </w:p>
    <w:bookmarkEnd w:id="47"/>
    <w:p w:rsidR="0022499C" w:rsidRDefault="0022499C" w:rsidP="0022499C">
      <w:pPr>
        <w:ind w:firstLine="720"/>
        <w:jc w:val="both"/>
      </w:pPr>
      <w:r>
        <w:t>прекращения движения в течение определенных периодов времени, указанных в акте о введении ограничения;</w:t>
      </w:r>
    </w:p>
    <w:p w:rsidR="0022499C" w:rsidRDefault="0022499C" w:rsidP="0022499C">
      <w:pPr>
        <w:ind w:firstLine="720"/>
        <w:jc w:val="both"/>
      </w:pPr>
      <w:r>
        <w:t>ограничения или прекращения движения для конкретных механических транспортных средств;</w:t>
      </w:r>
    </w:p>
    <w:p w:rsidR="0022499C" w:rsidRDefault="0022499C" w:rsidP="0022499C">
      <w:pPr>
        <w:ind w:firstLine="720"/>
        <w:jc w:val="both"/>
      </w:pPr>
      <w:r>
        <w:t>прекращения движения на участке автомобильной дороги и информирования о возможности объезда по другим автомобильным дорогам общего пользования.</w:t>
      </w:r>
    </w:p>
    <w:p w:rsidR="0022499C" w:rsidRDefault="0022499C" w:rsidP="0022499C">
      <w:pPr>
        <w:ind w:firstLine="720"/>
        <w:jc w:val="both"/>
      </w:pPr>
    </w:p>
    <w:p w:rsidR="0022499C" w:rsidRDefault="0022499C" w:rsidP="0022499C">
      <w:pPr>
        <w:ind w:firstLine="720"/>
        <w:jc w:val="both"/>
      </w:pPr>
      <w:r>
        <w:t>_____________________________</w:t>
      </w:r>
    </w:p>
    <w:p w:rsidR="0022499C" w:rsidRDefault="0022499C" w:rsidP="0022499C">
      <w:pPr>
        <w:ind w:firstLine="720"/>
        <w:jc w:val="both"/>
      </w:pPr>
      <w:bookmarkStart w:id="48" w:name="sub_1111"/>
      <w:proofErr w:type="gramStart"/>
      <w:r>
        <w:t>*(1) Собрание законодательства Российской Федерации, 2007, N 46, ст. 5553; 2008, N 20, ст. 2251; N 30 (ч. I), ст. 3597; N 30 (ч. II), ст. 3616; N 49, ст. 5744; 2009, N 29, ст. 3582; N 39, ст. 4532; N 52 (ч. I), ст. 6427; 2010, N 45, ст. 5753;</w:t>
      </w:r>
      <w:proofErr w:type="gramEnd"/>
      <w:r>
        <w:t xml:space="preserve"> N 51 (ч. III), ст. 6810; 2011, N 7, ст. 901; N 15, ст. 2041; N 17, ст. 2310.</w:t>
      </w:r>
    </w:p>
    <w:p w:rsidR="0022499C" w:rsidRDefault="0022499C" w:rsidP="0022499C">
      <w:pPr>
        <w:ind w:firstLine="720"/>
        <w:jc w:val="both"/>
      </w:pPr>
      <w:bookmarkStart w:id="49" w:name="sub_1112"/>
      <w:bookmarkEnd w:id="48"/>
      <w:r>
        <w:t xml:space="preserve">*(2) </w:t>
      </w:r>
      <w:hyperlink r:id="rId13" w:history="1">
        <w:r>
          <w:rPr>
            <w:rStyle w:val="a3"/>
          </w:rPr>
          <w:t>Часть 1 статьи 30</w:t>
        </w:r>
      </w:hyperlink>
      <w:r>
        <w:t xml:space="preserve"> Федерального закона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22499C" w:rsidRDefault="0022499C" w:rsidP="0022499C">
      <w:pPr>
        <w:ind w:firstLine="720"/>
        <w:jc w:val="both"/>
      </w:pPr>
      <w:bookmarkStart w:id="50" w:name="sub_1113"/>
      <w:bookmarkEnd w:id="49"/>
      <w:proofErr w:type="gramStart"/>
      <w:r>
        <w:t xml:space="preserve">*(3) </w:t>
      </w:r>
      <w:hyperlink r:id="rId14" w:history="1">
        <w:r>
          <w:rPr>
            <w:rStyle w:val="a3"/>
          </w:rPr>
          <w:t>Постановление</w:t>
        </w:r>
      </w:hyperlink>
      <w:r>
        <w:t xml:space="preserve"> Совета Министров - Правительства Российской Федерации от 23 октября 1993 г. N 1090 "О Правилах дорожного движения" (Собрание законодательства Российской Федерации, 1993, N 47, ст. 4531; 1996, N 3, ст. 184; 1998, N 45, ст. 5521; 2000, N 18, ст. 1985; 2001, N 11, ст. 1029; 2002, N 9, ст. 931;</w:t>
      </w:r>
      <w:proofErr w:type="gramEnd"/>
      <w:r>
        <w:t xml:space="preserve"> </w:t>
      </w:r>
      <w:proofErr w:type="gramStart"/>
      <w:r>
        <w:t>N 27, ст. 2693; 2003, N 20, ст. 1899; N 40, ст. 3891; 2005, N 52 (ч. III), ст. 5733; 2006, N 11, ст. 1179; 2008, N 8, ст. 741; N 17, ст. 1882; 2009, N 2, ст. 233; N 5, ст. 610; 2010, N 9, ст. 976).</w:t>
      </w:r>
      <w:proofErr w:type="gramEnd"/>
    </w:p>
    <w:p w:rsidR="0022499C" w:rsidRDefault="0022499C" w:rsidP="0022499C">
      <w:pPr>
        <w:ind w:firstLine="720"/>
        <w:jc w:val="both"/>
      </w:pPr>
      <w:bookmarkStart w:id="51" w:name="sub_1114"/>
      <w:bookmarkEnd w:id="50"/>
      <w:r>
        <w:t xml:space="preserve">*(4) </w:t>
      </w:r>
      <w:hyperlink r:id="rId15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15 апреля 2011 г. N 272 "Об утверждении Правил перевозок грузов автомобильным транспортом" (Собрание законодательства Российской Федерации, 2011, N 17, ст. 2407).</w:t>
      </w:r>
    </w:p>
    <w:p w:rsidR="0022499C" w:rsidRDefault="0022499C" w:rsidP="0022499C">
      <w:pPr>
        <w:ind w:firstLine="720"/>
        <w:jc w:val="both"/>
      </w:pPr>
      <w:bookmarkStart w:id="52" w:name="sub_1115"/>
      <w:bookmarkEnd w:id="51"/>
      <w:proofErr w:type="gramStart"/>
      <w:r>
        <w:t xml:space="preserve">*(5) </w:t>
      </w:r>
      <w:hyperlink r:id="rId16" w:history="1">
        <w:r>
          <w:rPr>
            <w:rStyle w:val="a3"/>
          </w:rPr>
          <w:t>Приказ</w:t>
        </w:r>
      </w:hyperlink>
      <w:r>
        <w:t xml:space="preserve"> Минтранса России от 12 ноября 2007 г. N 160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(зарегистрирован Минюстом России 21 декабря 2007 г., регистрационный N 10796) с изменениями, внесенными </w:t>
      </w:r>
      <w:hyperlink r:id="rId17" w:history="1">
        <w:r>
          <w:rPr>
            <w:rStyle w:val="a3"/>
          </w:rPr>
          <w:t>приказом</w:t>
        </w:r>
      </w:hyperlink>
      <w:r>
        <w:t xml:space="preserve"> Минтранса России от 6 сентября 2008 г. N 122 (зарегистрирован Минюстом России 19 августа 2008 г</w:t>
      </w:r>
      <w:proofErr w:type="gramEnd"/>
      <w:r>
        <w:t>., регистрационный N 12309).</w:t>
      </w:r>
    </w:p>
    <w:bookmarkEnd w:id="52"/>
    <w:p w:rsidR="0022499C" w:rsidRDefault="0022499C" w:rsidP="0022499C">
      <w:pPr>
        <w:pStyle w:val="a4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2499C" w:rsidRDefault="0022499C" w:rsidP="0022499C">
      <w:pPr>
        <w:pStyle w:val="a4"/>
        <w:ind w:left="170"/>
      </w:pPr>
      <w:r>
        <w:t xml:space="preserve">По-видимому, в тексте предыдущего абзаца допущена опечатка. Дату </w:t>
      </w:r>
      <w:hyperlink r:id="rId18" w:history="1">
        <w:r>
          <w:rPr>
            <w:rStyle w:val="a3"/>
          </w:rPr>
          <w:t>приказа</w:t>
        </w:r>
      </w:hyperlink>
      <w:r>
        <w:t xml:space="preserve"> Минюста N 122 следует читать как "6 августа 2008 г."</w:t>
      </w:r>
    </w:p>
    <w:p w:rsidR="0022499C" w:rsidRDefault="0022499C" w:rsidP="0022499C">
      <w:pPr>
        <w:ind w:firstLine="720"/>
        <w:jc w:val="both"/>
      </w:pPr>
      <w:bookmarkStart w:id="53" w:name="sub_1116"/>
      <w:r>
        <w:t xml:space="preserve">*(6) </w:t>
      </w:r>
      <w:hyperlink r:id="rId19" w:history="1">
        <w:r>
          <w:rPr>
            <w:rStyle w:val="a3"/>
          </w:rPr>
          <w:t>Статья 13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N 27, ст. 3880).</w:t>
      </w:r>
    </w:p>
    <w:p w:rsidR="0022499C" w:rsidRDefault="0022499C" w:rsidP="0022499C">
      <w:pPr>
        <w:ind w:firstLine="720"/>
        <w:jc w:val="both"/>
      </w:pPr>
      <w:bookmarkStart w:id="54" w:name="sub_1117"/>
      <w:bookmarkEnd w:id="53"/>
      <w:proofErr w:type="gramStart"/>
      <w:r>
        <w:t xml:space="preserve">*(7) </w:t>
      </w:r>
      <w:hyperlink r:id="rId20" w:history="1">
        <w:r>
          <w:rPr>
            <w:rStyle w:val="a3"/>
          </w:rPr>
          <w:t>Инструкция</w:t>
        </w:r>
      </w:hyperlink>
      <w:r>
        <w:t xml:space="preserve"> по перевозке крупногабаритных и тяжеловесных грузов автомобильным транспортом по дорогам Российской Федерации, утвержденная Министерством транспорта Российской Федерации 27 мая 1996 г. (зарегистрирована Минюстом России 8 августа 1996 г., регистрационный N 1146), с изменениями, внесенными </w:t>
      </w:r>
      <w:hyperlink r:id="rId21" w:history="1">
        <w:r>
          <w:rPr>
            <w:rStyle w:val="a3"/>
          </w:rPr>
          <w:t>приказом</w:t>
        </w:r>
      </w:hyperlink>
      <w:r>
        <w:t xml:space="preserve"> Минтранса России от 22 января 2004 г. N 8 (зарегистрирован Минюстом России 23 января 2004 г., регистрационный N 5486), </w:t>
      </w:r>
      <w:hyperlink r:id="rId22" w:history="1">
        <w:r>
          <w:rPr>
            <w:rStyle w:val="a3"/>
          </w:rPr>
          <w:t>приказом</w:t>
        </w:r>
      </w:hyperlink>
      <w:r>
        <w:t xml:space="preserve"> Минтранса </w:t>
      </w:r>
      <w:r>
        <w:lastRenderedPageBreak/>
        <w:t>России от</w:t>
      </w:r>
      <w:proofErr w:type="gramEnd"/>
      <w:r>
        <w:t xml:space="preserve"> 21 июля 2011 г. N 191 (зарегистрирован Минюстом России 18 августа 2011 г., регистрационный N 21658).</w:t>
      </w:r>
    </w:p>
    <w:bookmarkEnd w:id="54"/>
    <w:p w:rsidR="0022499C" w:rsidRDefault="0022499C" w:rsidP="0022499C">
      <w:pPr>
        <w:ind w:firstLine="720"/>
        <w:jc w:val="both"/>
      </w:pPr>
    </w:p>
    <w:p w:rsidR="009C2D0D" w:rsidRDefault="009C2D0D"/>
    <w:sectPr w:rsidR="009C2D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99C"/>
    <w:rsid w:val="0022499C"/>
    <w:rsid w:val="009C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499C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499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2499C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22499C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uiPriority w:val="99"/>
    <w:rsid w:val="0022499C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22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3002" TargetMode="External"/><Relationship Id="rId13" Type="http://schemas.openxmlformats.org/officeDocument/2006/relationships/hyperlink" Target="garantF1://12057004.3001" TargetMode="External"/><Relationship Id="rId18" Type="http://schemas.openxmlformats.org/officeDocument/2006/relationships/hyperlink" Target="garantF1://12062455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86689.0" TargetMode="External"/><Relationship Id="rId7" Type="http://schemas.openxmlformats.org/officeDocument/2006/relationships/hyperlink" Target="garantF1://96831.0" TargetMode="External"/><Relationship Id="rId12" Type="http://schemas.openxmlformats.org/officeDocument/2006/relationships/hyperlink" Target="garantF1://10035843.0" TargetMode="External"/><Relationship Id="rId17" Type="http://schemas.openxmlformats.org/officeDocument/2006/relationships/hyperlink" Target="garantF1://1206245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58028.1000" TargetMode="External"/><Relationship Id="rId20" Type="http://schemas.openxmlformats.org/officeDocument/2006/relationships/hyperlink" Target="garantF1://1003584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7263.0" TargetMode="External"/><Relationship Id="rId11" Type="http://schemas.openxmlformats.org/officeDocument/2006/relationships/hyperlink" Target="garantF1://1205770.98201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87263.12525329" TargetMode="External"/><Relationship Id="rId15" Type="http://schemas.openxmlformats.org/officeDocument/2006/relationships/hyperlink" Target="garantF1://55071139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5770.300312" TargetMode="External"/><Relationship Id="rId19" Type="http://schemas.openxmlformats.org/officeDocument/2006/relationships/hyperlink" Target="garantF1://12082530.13" TargetMode="External"/><Relationship Id="rId4" Type="http://schemas.openxmlformats.org/officeDocument/2006/relationships/hyperlink" Target="garantF1://12057004.3002" TargetMode="External"/><Relationship Id="rId9" Type="http://schemas.openxmlformats.org/officeDocument/2006/relationships/hyperlink" Target="garantF1://890941.1406" TargetMode="External"/><Relationship Id="rId14" Type="http://schemas.openxmlformats.org/officeDocument/2006/relationships/hyperlink" Target="garantF1://1205770.1000" TargetMode="External"/><Relationship Id="rId22" Type="http://schemas.openxmlformats.org/officeDocument/2006/relationships/hyperlink" Target="garantF1://550720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3953</Words>
  <Characters>22536</Characters>
  <Application>Microsoft Office Word</Application>
  <DocSecurity>0</DocSecurity>
  <Lines>187</Lines>
  <Paragraphs>52</Paragraphs>
  <ScaleCrop>false</ScaleCrop>
  <Company/>
  <LinksUpToDate>false</LinksUpToDate>
  <CharactersWithSpaces>26437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2017-05-22T06:08:00Z</dcterms:created>
  <dcterms:modified xsi:type="dcterms:W3CDTF">2017-05-22T06:09:00Z</dcterms:modified>
</cp:coreProperties>
</file>